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4D1AE" w14:textId="6FD81528" w:rsidR="005C0DB5" w:rsidRPr="001E6525" w:rsidRDefault="005C0DB5" w:rsidP="00411A52">
      <w:pPr>
        <w:widowControl/>
        <w:shd w:val="clear" w:color="auto" w:fill="D9D9D9" w:themeFill="background1" w:themeFillShade="D9"/>
        <w:spacing w:before="40" w:after="40" w:line="276" w:lineRule="auto"/>
        <w:rPr>
          <w:rFonts w:ascii="Calibri" w:hAnsi="Calibri" w:cs="Calibri"/>
          <w:b/>
          <w:color w:val="auto"/>
          <w:sz w:val="24"/>
          <w:szCs w:val="24"/>
        </w:rPr>
      </w:pPr>
      <w:bookmarkStart w:id="0" w:name="_GoBack"/>
      <w:bookmarkEnd w:id="0"/>
      <w:r w:rsidRPr="001E6525">
        <w:rPr>
          <w:rFonts w:ascii="Calibri" w:hAnsi="Calibri" w:cs="Calibri"/>
          <w:b/>
          <w:color w:val="auto"/>
          <w:sz w:val="24"/>
          <w:szCs w:val="24"/>
        </w:rPr>
        <w:t xml:space="preserve">Δομή </w:t>
      </w:r>
      <w:r w:rsidR="005965B2" w:rsidRPr="001E6525">
        <w:rPr>
          <w:rFonts w:ascii="Calibri" w:hAnsi="Calibri" w:cs="Calibri"/>
          <w:b/>
          <w:color w:val="auto"/>
          <w:sz w:val="24"/>
          <w:szCs w:val="24"/>
        </w:rPr>
        <w:t>Σχεδίου Μαθήματος</w:t>
      </w:r>
    </w:p>
    <w:p w14:paraId="221CDFF9" w14:textId="77777777" w:rsidR="005C0DB5" w:rsidRPr="001E6525" w:rsidRDefault="005C0DB5" w:rsidP="00411A52">
      <w:pPr>
        <w:widowControl/>
        <w:spacing w:before="40" w:after="40" w:line="276" w:lineRule="auto"/>
        <w:rPr>
          <w:rFonts w:ascii="Calibri" w:hAnsi="Calibri" w:cs="Calibri"/>
          <w:b/>
          <w:bCs/>
          <w:color w:val="auto"/>
          <w:sz w:val="24"/>
          <w:szCs w:val="24"/>
        </w:rPr>
      </w:pPr>
    </w:p>
    <w:p w14:paraId="63E50771" w14:textId="4BDE5BC4" w:rsidR="005C0DB5" w:rsidRPr="001E6525" w:rsidRDefault="00C12C26" w:rsidP="00411A52">
      <w:pPr>
        <w:spacing w:before="40" w:after="40" w:line="276" w:lineRule="auto"/>
        <w:jc w:val="both"/>
        <w:rPr>
          <w:rFonts w:ascii="Calibri" w:hAnsi="Calibri" w:cs="Calibri"/>
          <w:b/>
          <w:bCs/>
          <w:i/>
          <w:color w:val="auto"/>
          <w:sz w:val="24"/>
          <w:szCs w:val="24"/>
        </w:rPr>
      </w:pPr>
      <w:r w:rsidRPr="001E6525">
        <w:rPr>
          <w:rFonts w:ascii="Calibri" w:hAnsi="Calibri" w:cs="Calibri"/>
          <w:b/>
          <w:bCs/>
          <w:color w:val="auto"/>
          <w:sz w:val="24"/>
          <w:szCs w:val="24"/>
        </w:rPr>
        <w:t>1. ΤΑΥΤΟΤΗΤΑ</w:t>
      </w:r>
      <w:r w:rsidR="000B2C7F" w:rsidRPr="001E6525">
        <w:rPr>
          <w:rFonts w:ascii="Calibri" w:hAnsi="Calibri" w:cs="Calibri"/>
          <w:b/>
          <w:bCs/>
          <w:color w:val="auto"/>
          <w:sz w:val="24"/>
          <w:szCs w:val="24"/>
        </w:rPr>
        <w:t xml:space="preserve"> </w:t>
      </w:r>
      <w:r w:rsidR="005965B2" w:rsidRPr="001E6525">
        <w:rPr>
          <w:rFonts w:ascii="Calibri" w:hAnsi="Calibri" w:cs="Calibri"/>
          <w:b/>
          <w:bCs/>
          <w:color w:val="auto"/>
          <w:sz w:val="24"/>
          <w:szCs w:val="24"/>
        </w:rPr>
        <w:t>ΣΧΕΔΙΟΥ ΜΑΘΗΜΑΤΟΣ</w:t>
      </w:r>
    </w:p>
    <w:p w14:paraId="645B65DF" w14:textId="374F36D9" w:rsidR="005C0DB5" w:rsidRPr="001E6525" w:rsidRDefault="005C0DB5" w:rsidP="00411A52">
      <w:pPr>
        <w:pStyle w:val="4"/>
        <w:spacing w:after="40" w:line="276" w:lineRule="auto"/>
        <w:jc w:val="both"/>
        <w:rPr>
          <w:rFonts w:ascii="Calibri" w:hAnsi="Calibri" w:cs="Calibri"/>
          <w:b/>
          <w:bCs/>
          <w:color w:val="auto"/>
          <w:sz w:val="24"/>
          <w:szCs w:val="24"/>
        </w:rPr>
      </w:pPr>
      <w:r w:rsidRPr="001E6525">
        <w:rPr>
          <w:rFonts w:ascii="Calibri" w:hAnsi="Calibri" w:cs="Calibri"/>
          <w:b/>
          <w:bCs/>
          <w:color w:val="auto"/>
          <w:sz w:val="24"/>
          <w:szCs w:val="24"/>
        </w:rPr>
        <w:t xml:space="preserve">Τίτλος </w:t>
      </w:r>
      <w:r w:rsidR="005965B2" w:rsidRPr="001E6525">
        <w:rPr>
          <w:rFonts w:ascii="Calibri" w:hAnsi="Calibri" w:cs="Calibri"/>
          <w:b/>
          <w:bCs/>
          <w:color w:val="auto"/>
          <w:sz w:val="24"/>
          <w:szCs w:val="24"/>
        </w:rPr>
        <w:t>Σχεδίου Μαθήματος</w:t>
      </w:r>
      <w:r w:rsidR="00411A52" w:rsidRPr="001E6525">
        <w:rPr>
          <w:rFonts w:ascii="Calibri" w:hAnsi="Calibri" w:cs="Calibri"/>
          <w:b/>
          <w:bCs/>
          <w:color w:val="auto"/>
          <w:sz w:val="24"/>
          <w:szCs w:val="24"/>
        </w:rPr>
        <w:t>:</w:t>
      </w:r>
      <w:r w:rsidR="00C228B4" w:rsidRPr="001E6525">
        <w:rPr>
          <w:rFonts w:ascii="Calibri" w:hAnsi="Calibri" w:cs="Calibri"/>
          <w:sz w:val="24"/>
          <w:szCs w:val="24"/>
        </w:rPr>
        <w:t xml:space="preserve"> </w:t>
      </w:r>
      <w:r w:rsidR="00C228B4" w:rsidRPr="001E6525">
        <w:rPr>
          <w:rFonts w:ascii="Calibri" w:hAnsi="Calibri" w:cs="Calibri"/>
          <w:b/>
          <w:bCs/>
          <w:color w:val="auto"/>
          <w:sz w:val="24"/>
          <w:szCs w:val="24"/>
        </w:rPr>
        <w:t>3.13 Κλασματικοί αριθμοί</w:t>
      </w:r>
    </w:p>
    <w:p w14:paraId="21600477" w14:textId="77777777" w:rsidR="005C0DB5" w:rsidRPr="001E6525" w:rsidRDefault="005C0DB5" w:rsidP="00411A52">
      <w:pPr>
        <w:spacing w:before="40" w:after="40" w:line="276" w:lineRule="auto"/>
        <w:jc w:val="both"/>
        <w:rPr>
          <w:rFonts w:ascii="Calibri" w:hAnsi="Calibri" w:cs="Calibri"/>
          <w:bCs/>
          <w:iCs/>
          <w:color w:val="auto"/>
          <w:sz w:val="24"/>
          <w:szCs w:val="24"/>
        </w:rPr>
      </w:pPr>
    </w:p>
    <w:p w14:paraId="7B9804A5" w14:textId="77777777" w:rsidR="005C0DB5" w:rsidRPr="001E6525" w:rsidRDefault="005C0DB5" w:rsidP="00411A52">
      <w:pPr>
        <w:spacing w:before="40" w:after="40" w:line="276" w:lineRule="auto"/>
        <w:jc w:val="both"/>
        <w:rPr>
          <w:rFonts w:ascii="Calibri" w:hAnsi="Calibri" w:cs="Calibri"/>
          <w:b/>
          <w:bCs/>
          <w:i/>
          <w:color w:val="auto"/>
          <w:sz w:val="24"/>
          <w:szCs w:val="24"/>
        </w:rPr>
      </w:pPr>
      <w:r w:rsidRPr="001E6525">
        <w:rPr>
          <w:rFonts w:ascii="Calibri" w:hAnsi="Calibri" w:cs="Calibri"/>
          <w:b/>
          <w:bCs/>
          <w:i/>
          <w:color w:val="auto"/>
          <w:sz w:val="24"/>
          <w:szCs w:val="24"/>
        </w:rPr>
        <w:t>Δημιουργός/</w:t>
      </w:r>
      <w:proofErr w:type="spellStart"/>
      <w:r w:rsidRPr="001E6525">
        <w:rPr>
          <w:rFonts w:ascii="Calibri" w:hAnsi="Calibri" w:cs="Calibri"/>
          <w:b/>
          <w:bCs/>
          <w:i/>
          <w:color w:val="auto"/>
          <w:sz w:val="24"/>
          <w:szCs w:val="24"/>
        </w:rPr>
        <w:t>οί</w:t>
      </w:r>
      <w:proofErr w:type="spellEnd"/>
    </w:p>
    <w:p w14:paraId="11F72FB8" w14:textId="77777777" w:rsidR="005C0DB5" w:rsidRPr="001E6525" w:rsidRDefault="005C0DB5" w:rsidP="00411A52">
      <w:pPr>
        <w:spacing w:before="40" w:after="40" w:line="276" w:lineRule="auto"/>
        <w:jc w:val="both"/>
        <w:rPr>
          <w:rFonts w:ascii="Calibri" w:hAnsi="Calibri" w:cs="Calibri"/>
          <w:bCs/>
          <w:iCs/>
          <w:color w:val="auto"/>
          <w:sz w:val="24"/>
          <w:szCs w:val="24"/>
        </w:rPr>
      </w:pPr>
    </w:p>
    <w:p w14:paraId="52EE7066" w14:textId="7F1612C0" w:rsidR="005C0DB5" w:rsidRPr="001E6525" w:rsidRDefault="0019709F" w:rsidP="00411A52">
      <w:pPr>
        <w:spacing w:before="40" w:after="40" w:line="276" w:lineRule="auto"/>
        <w:jc w:val="both"/>
        <w:rPr>
          <w:rFonts w:ascii="Calibri" w:hAnsi="Calibri" w:cs="Calibri"/>
          <w:b/>
          <w:bCs/>
          <w:i/>
          <w:color w:val="auto"/>
          <w:sz w:val="24"/>
          <w:szCs w:val="24"/>
        </w:rPr>
      </w:pPr>
      <w:r w:rsidRPr="001E6525">
        <w:rPr>
          <w:rFonts w:ascii="Calibri" w:hAnsi="Calibri" w:cs="Calibri"/>
          <w:b/>
          <w:bCs/>
          <w:i/>
          <w:color w:val="auto"/>
          <w:sz w:val="24"/>
          <w:szCs w:val="24"/>
        </w:rPr>
        <w:t xml:space="preserve">Βαθμίδα </w:t>
      </w:r>
      <w:r w:rsidR="00C228B4" w:rsidRPr="001E6525">
        <w:rPr>
          <w:rFonts w:ascii="Calibri" w:hAnsi="Calibri" w:cs="Calibri"/>
          <w:b/>
          <w:bCs/>
          <w:i/>
          <w:color w:val="auto"/>
          <w:sz w:val="24"/>
          <w:szCs w:val="24"/>
        </w:rPr>
        <w:t>–</w:t>
      </w:r>
      <w:r w:rsidRPr="001E6525">
        <w:rPr>
          <w:rFonts w:ascii="Calibri" w:hAnsi="Calibri" w:cs="Calibri"/>
          <w:b/>
          <w:bCs/>
          <w:i/>
          <w:color w:val="auto"/>
          <w:sz w:val="24"/>
          <w:szCs w:val="24"/>
        </w:rPr>
        <w:t xml:space="preserve"> </w:t>
      </w:r>
      <w:r w:rsidR="005C0DB5" w:rsidRPr="001E6525">
        <w:rPr>
          <w:rFonts w:ascii="Calibri" w:hAnsi="Calibri" w:cs="Calibri"/>
          <w:b/>
          <w:bCs/>
          <w:i/>
          <w:color w:val="auto"/>
          <w:sz w:val="24"/>
          <w:szCs w:val="24"/>
        </w:rPr>
        <w:t>Τάξη</w:t>
      </w:r>
      <w:r w:rsidR="00C228B4" w:rsidRPr="008B3EE2">
        <w:rPr>
          <w:rFonts w:ascii="Calibri" w:hAnsi="Calibri" w:cs="Calibri"/>
          <w:b/>
          <w:bCs/>
          <w:i/>
          <w:color w:val="auto"/>
          <w:sz w:val="24"/>
          <w:szCs w:val="24"/>
        </w:rPr>
        <w:t xml:space="preserve"> </w:t>
      </w:r>
      <w:r w:rsidR="00957A13">
        <w:rPr>
          <w:rFonts w:ascii="Calibri" w:hAnsi="Calibri" w:cs="Calibri"/>
          <w:b/>
          <w:bCs/>
          <w:i/>
          <w:color w:val="auto"/>
          <w:sz w:val="24"/>
          <w:szCs w:val="24"/>
        </w:rPr>
        <w:t>- Ε΄ Δημοτικού</w:t>
      </w:r>
    </w:p>
    <w:p w14:paraId="205AC8A1" w14:textId="77777777" w:rsidR="005C0DB5" w:rsidRPr="001E6525" w:rsidRDefault="005C0DB5" w:rsidP="00411A52">
      <w:pPr>
        <w:spacing w:before="40" w:after="40" w:line="276" w:lineRule="auto"/>
        <w:jc w:val="both"/>
        <w:rPr>
          <w:rFonts w:ascii="Calibri" w:hAnsi="Calibri" w:cs="Calibri"/>
          <w:bCs/>
          <w:iCs/>
          <w:color w:val="auto"/>
          <w:sz w:val="24"/>
          <w:szCs w:val="24"/>
        </w:rPr>
      </w:pPr>
    </w:p>
    <w:p w14:paraId="55CF9E94" w14:textId="55EBFB61" w:rsidR="005C0DB5" w:rsidRPr="001E6525" w:rsidRDefault="005C0DB5" w:rsidP="00411A52">
      <w:pPr>
        <w:spacing w:before="40" w:after="40" w:line="276" w:lineRule="auto"/>
        <w:jc w:val="both"/>
        <w:rPr>
          <w:rFonts w:ascii="Calibri" w:hAnsi="Calibri" w:cs="Calibri"/>
          <w:b/>
          <w:bCs/>
          <w:i/>
          <w:color w:val="auto"/>
          <w:sz w:val="24"/>
          <w:szCs w:val="24"/>
        </w:rPr>
      </w:pPr>
      <w:r w:rsidRPr="001E6525">
        <w:rPr>
          <w:rFonts w:ascii="Calibri" w:hAnsi="Calibri" w:cs="Calibri"/>
          <w:b/>
          <w:bCs/>
          <w:i/>
          <w:color w:val="auto"/>
          <w:sz w:val="24"/>
          <w:szCs w:val="24"/>
        </w:rPr>
        <w:t>Εμπλεκόμενες γνωστικές περιοχές</w:t>
      </w:r>
      <w:r w:rsidR="00731D81" w:rsidRPr="001E6525">
        <w:rPr>
          <w:rFonts w:ascii="Calibri" w:hAnsi="Calibri" w:cs="Calibri"/>
          <w:b/>
          <w:bCs/>
          <w:i/>
          <w:color w:val="auto"/>
          <w:sz w:val="24"/>
          <w:szCs w:val="24"/>
        </w:rPr>
        <w:t xml:space="preserve"> και συμβατότητα με ΠΣ</w:t>
      </w:r>
    </w:p>
    <w:p w14:paraId="190388A8" w14:textId="0C55902A" w:rsidR="005C0DB5" w:rsidRPr="001E6525" w:rsidRDefault="00C228B4" w:rsidP="00DA1CE3">
      <w:pPr>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Calibri" w:hAnsi="Calibri" w:cs="Calibri"/>
          <w:color w:val="auto"/>
          <w:sz w:val="24"/>
          <w:szCs w:val="24"/>
          <w:bdr w:val="none" w:sz="0" w:space="0" w:color="auto"/>
          <w:lang w:eastAsia="en-US"/>
        </w:rPr>
      </w:pPr>
      <w:r w:rsidRPr="001E6525">
        <w:rPr>
          <w:rFonts w:ascii="Calibri" w:eastAsia="Calibri" w:hAnsi="Calibri" w:cs="Calibri"/>
          <w:color w:val="auto"/>
          <w:sz w:val="24"/>
          <w:szCs w:val="24"/>
          <w:bdr w:val="none" w:sz="0" w:space="0" w:color="auto"/>
          <w:lang w:eastAsia="en-US"/>
        </w:rPr>
        <w:t>Το συγκεκριμένο διδακτικό σενάριο είναι συμβατό με το Διαθεματικό Ενιαίο Πλαίσιο Προγραμμάτων Σπουδών (ΔΕΠΠΣ) και το Αναλυτικό Πρόγραμμα Σπουδών (ΑΠΣ) των Μαθηματικών της Ε΄ Δημοτικού.</w:t>
      </w:r>
    </w:p>
    <w:p w14:paraId="5C2F233E" w14:textId="27A92CA2" w:rsidR="00957A13" w:rsidRPr="00957A13" w:rsidRDefault="00731D81" w:rsidP="00411A52">
      <w:pPr>
        <w:spacing w:before="40" w:after="40" w:line="276" w:lineRule="auto"/>
        <w:ind w:right="-108"/>
        <w:jc w:val="both"/>
        <w:rPr>
          <w:rFonts w:ascii="Calibri" w:hAnsi="Calibri" w:cs="Calibri"/>
          <w:b/>
          <w:bCs/>
          <w:sz w:val="24"/>
          <w:szCs w:val="24"/>
        </w:rPr>
      </w:pPr>
      <w:r w:rsidRPr="00957A13">
        <w:rPr>
          <w:rFonts w:ascii="Calibri" w:hAnsi="Calibri" w:cs="Calibri"/>
          <w:b/>
          <w:bCs/>
          <w:sz w:val="24"/>
          <w:szCs w:val="24"/>
        </w:rPr>
        <w:t xml:space="preserve">Γνωστικό αντικείμενο </w:t>
      </w:r>
      <w:r w:rsidR="00957A13" w:rsidRPr="00957A13">
        <w:rPr>
          <w:rFonts w:ascii="Calibri" w:hAnsi="Calibri" w:cs="Calibri"/>
          <w:b/>
          <w:bCs/>
          <w:sz w:val="24"/>
          <w:szCs w:val="24"/>
        </w:rPr>
        <w:t>–</w:t>
      </w:r>
      <w:r w:rsidRPr="00957A13">
        <w:rPr>
          <w:rFonts w:ascii="Calibri" w:hAnsi="Calibri" w:cs="Calibri"/>
          <w:b/>
          <w:bCs/>
          <w:sz w:val="24"/>
          <w:szCs w:val="24"/>
        </w:rPr>
        <w:t xml:space="preserve"> </w:t>
      </w:r>
      <w:r w:rsidR="00957A13" w:rsidRPr="001E6525">
        <w:rPr>
          <w:rFonts w:ascii="Calibri" w:hAnsi="Calibri" w:cs="Calibri"/>
          <w:bCs/>
          <w:iCs/>
          <w:color w:val="auto"/>
          <w:sz w:val="24"/>
          <w:szCs w:val="24"/>
        </w:rPr>
        <w:t>Μαθηματικά</w:t>
      </w:r>
    </w:p>
    <w:p w14:paraId="47A8FF12" w14:textId="31F40BD0" w:rsidR="00957A13" w:rsidRPr="00957A13" w:rsidRDefault="00982100" w:rsidP="00411A52">
      <w:pPr>
        <w:spacing w:before="40" w:after="40" w:line="276" w:lineRule="auto"/>
        <w:ind w:right="-108"/>
        <w:jc w:val="both"/>
        <w:rPr>
          <w:rFonts w:ascii="Calibri" w:hAnsi="Calibri" w:cs="Calibri"/>
          <w:b/>
          <w:bCs/>
          <w:sz w:val="24"/>
          <w:szCs w:val="24"/>
        </w:rPr>
      </w:pPr>
      <w:r>
        <w:rPr>
          <w:rFonts w:ascii="Calibri" w:hAnsi="Calibri" w:cs="Calibri"/>
          <w:b/>
          <w:bCs/>
          <w:sz w:val="24"/>
          <w:szCs w:val="24"/>
        </w:rPr>
        <w:t xml:space="preserve"> Θεματική </w:t>
      </w:r>
      <w:r w:rsidR="00896CCD">
        <w:rPr>
          <w:rFonts w:ascii="Calibri" w:hAnsi="Calibri" w:cs="Calibri"/>
          <w:b/>
          <w:bCs/>
          <w:sz w:val="24"/>
          <w:szCs w:val="24"/>
        </w:rPr>
        <w:t>Ενότητα</w:t>
      </w:r>
      <w:r>
        <w:rPr>
          <w:rFonts w:ascii="Calibri" w:hAnsi="Calibri" w:cs="Calibri"/>
          <w:b/>
          <w:bCs/>
          <w:sz w:val="24"/>
          <w:szCs w:val="24"/>
        </w:rPr>
        <w:t>:</w:t>
      </w:r>
      <w:r w:rsidR="00731D81" w:rsidRPr="00957A13">
        <w:rPr>
          <w:rFonts w:ascii="Calibri" w:hAnsi="Calibri" w:cs="Calibri"/>
          <w:b/>
          <w:bCs/>
          <w:sz w:val="24"/>
          <w:szCs w:val="24"/>
        </w:rPr>
        <w:t xml:space="preserve"> </w:t>
      </w:r>
      <w:r w:rsidR="00957A13" w:rsidRPr="001E6525">
        <w:rPr>
          <w:rFonts w:ascii="Calibri" w:hAnsi="Calibri" w:cs="Calibri"/>
          <w:bCs/>
          <w:iCs/>
          <w:color w:val="auto"/>
          <w:sz w:val="24"/>
          <w:szCs w:val="24"/>
        </w:rPr>
        <w:t>Κλάσματα</w:t>
      </w:r>
    </w:p>
    <w:p w14:paraId="379E564B" w14:textId="64FD1083" w:rsidR="00C12C26" w:rsidRPr="00957A13" w:rsidRDefault="00982100" w:rsidP="00411A52">
      <w:pPr>
        <w:spacing w:before="40" w:after="40" w:line="276" w:lineRule="auto"/>
        <w:ind w:right="-108"/>
        <w:jc w:val="both"/>
        <w:rPr>
          <w:rFonts w:ascii="Calibri" w:hAnsi="Calibri" w:cs="Calibri"/>
          <w:b/>
          <w:bCs/>
          <w:sz w:val="24"/>
          <w:szCs w:val="24"/>
        </w:rPr>
      </w:pPr>
      <w:r w:rsidRPr="00982100">
        <w:rPr>
          <w:rFonts w:ascii="Calibri" w:hAnsi="Calibri" w:cs="Calibri"/>
          <w:b/>
          <w:bCs/>
          <w:sz w:val="24"/>
          <w:szCs w:val="24"/>
        </w:rPr>
        <w:t>Κεφάλαιο:</w:t>
      </w:r>
      <w:r>
        <w:rPr>
          <w:rFonts w:ascii="Calibri" w:hAnsi="Calibri" w:cs="Calibri"/>
          <w:bCs/>
          <w:iCs/>
          <w:color w:val="auto"/>
          <w:sz w:val="24"/>
          <w:szCs w:val="24"/>
        </w:rPr>
        <w:t xml:space="preserve"> </w:t>
      </w:r>
      <w:r w:rsidR="00896CCD">
        <w:rPr>
          <w:rFonts w:ascii="Calibri" w:hAnsi="Calibri" w:cs="Calibri"/>
          <w:bCs/>
          <w:iCs/>
          <w:color w:val="auto"/>
          <w:sz w:val="24"/>
          <w:szCs w:val="24"/>
        </w:rPr>
        <w:t xml:space="preserve">Οι </w:t>
      </w:r>
      <w:r w:rsidR="009640E9">
        <w:rPr>
          <w:rFonts w:ascii="Calibri" w:hAnsi="Calibri" w:cs="Calibri"/>
          <w:bCs/>
          <w:iCs/>
          <w:color w:val="auto"/>
          <w:sz w:val="24"/>
          <w:szCs w:val="24"/>
        </w:rPr>
        <w:t>κ</w:t>
      </w:r>
      <w:r w:rsidR="00957A13" w:rsidRPr="001E6525">
        <w:rPr>
          <w:rFonts w:ascii="Calibri" w:hAnsi="Calibri" w:cs="Calibri"/>
          <w:bCs/>
          <w:iCs/>
          <w:color w:val="auto"/>
          <w:sz w:val="24"/>
          <w:szCs w:val="24"/>
        </w:rPr>
        <w:t>λασματικοί αριθμοί</w:t>
      </w:r>
    </w:p>
    <w:p w14:paraId="196ABC74" w14:textId="1FB1015F" w:rsidR="00982100" w:rsidRDefault="00C12C26" w:rsidP="00411A52">
      <w:pPr>
        <w:spacing w:before="40" w:after="40" w:line="276" w:lineRule="auto"/>
        <w:ind w:right="-108"/>
        <w:jc w:val="both"/>
        <w:rPr>
          <w:rFonts w:ascii="Calibri" w:hAnsi="Calibri" w:cs="Calibri"/>
          <w:b/>
          <w:bCs/>
          <w:sz w:val="24"/>
          <w:szCs w:val="24"/>
        </w:rPr>
      </w:pPr>
      <w:r w:rsidRPr="00957A13">
        <w:rPr>
          <w:rFonts w:ascii="Calibri" w:hAnsi="Calibri" w:cs="Calibri"/>
          <w:b/>
          <w:bCs/>
          <w:sz w:val="24"/>
          <w:szCs w:val="24"/>
        </w:rPr>
        <w:t xml:space="preserve">- </w:t>
      </w:r>
      <w:r w:rsidR="00731D81" w:rsidRPr="00957A13">
        <w:rPr>
          <w:rFonts w:ascii="Calibri" w:hAnsi="Calibri" w:cs="Calibri"/>
          <w:b/>
          <w:bCs/>
          <w:sz w:val="24"/>
          <w:szCs w:val="24"/>
        </w:rPr>
        <w:t xml:space="preserve">Σχέση </w:t>
      </w:r>
      <w:r w:rsidR="000B2C7F" w:rsidRPr="00957A13">
        <w:rPr>
          <w:rFonts w:ascii="Calibri" w:hAnsi="Calibri" w:cs="Calibri"/>
          <w:b/>
          <w:bCs/>
          <w:sz w:val="24"/>
          <w:szCs w:val="24"/>
        </w:rPr>
        <w:t xml:space="preserve">με </w:t>
      </w:r>
      <w:r w:rsidR="003C72C3" w:rsidRPr="00957A13">
        <w:rPr>
          <w:rFonts w:ascii="Calibri" w:hAnsi="Calibri" w:cs="Calibri"/>
          <w:b/>
          <w:bCs/>
          <w:sz w:val="24"/>
          <w:szCs w:val="24"/>
        </w:rPr>
        <w:t xml:space="preserve">άλλες θεματικές ενότητες ή/και θεματικά πεδία του γνωστικού αντικειμένου ή/και άλλα </w:t>
      </w:r>
      <w:r w:rsidR="00B64DC7" w:rsidRPr="00957A13">
        <w:rPr>
          <w:rFonts w:ascii="Calibri" w:hAnsi="Calibri" w:cs="Calibri"/>
          <w:b/>
          <w:bCs/>
          <w:sz w:val="24"/>
          <w:szCs w:val="24"/>
        </w:rPr>
        <w:t>γνωστικά αντικείμενα</w:t>
      </w:r>
    </w:p>
    <w:p w14:paraId="7458AE41" w14:textId="6B7F34A7" w:rsidR="005F004A" w:rsidRPr="0072593A" w:rsidRDefault="00982100" w:rsidP="00411A52">
      <w:pPr>
        <w:spacing w:before="40" w:after="40" w:line="276" w:lineRule="auto"/>
        <w:ind w:right="-108"/>
        <w:jc w:val="both"/>
        <w:rPr>
          <w:rFonts w:ascii="Calibri" w:hAnsi="Calibri" w:cs="Calibri"/>
          <w:bCs/>
          <w:sz w:val="24"/>
          <w:szCs w:val="24"/>
        </w:rPr>
      </w:pPr>
      <w:r>
        <w:rPr>
          <w:rFonts w:ascii="Calibri" w:hAnsi="Calibri" w:cs="Calibri"/>
          <w:bCs/>
          <w:sz w:val="24"/>
          <w:szCs w:val="24"/>
        </w:rPr>
        <w:t xml:space="preserve">Το κεφάλαιο </w:t>
      </w:r>
      <w:r w:rsidR="005F004A" w:rsidRPr="0072593A">
        <w:rPr>
          <w:rFonts w:ascii="Calibri" w:hAnsi="Calibri" w:cs="Calibri"/>
          <w:bCs/>
          <w:sz w:val="24"/>
          <w:szCs w:val="24"/>
        </w:rPr>
        <w:t>περιλαμβάνει τις βασικές γνώσεις</w:t>
      </w:r>
      <w:r>
        <w:rPr>
          <w:rFonts w:ascii="Calibri" w:hAnsi="Calibri" w:cs="Calibri"/>
          <w:bCs/>
          <w:sz w:val="24"/>
          <w:szCs w:val="24"/>
        </w:rPr>
        <w:t xml:space="preserve"> απαραίτητες</w:t>
      </w:r>
      <w:r w:rsidR="005F004A" w:rsidRPr="0072593A">
        <w:rPr>
          <w:rFonts w:ascii="Calibri" w:hAnsi="Calibri" w:cs="Calibri"/>
          <w:bCs/>
          <w:sz w:val="24"/>
          <w:szCs w:val="24"/>
        </w:rPr>
        <w:t xml:space="preserve"> για </w:t>
      </w:r>
      <w:r>
        <w:rPr>
          <w:rFonts w:ascii="Calibri" w:hAnsi="Calibri" w:cs="Calibri"/>
          <w:bCs/>
          <w:sz w:val="24"/>
          <w:szCs w:val="24"/>
        </w:rPr>
        <w:t xml:space="preserve">τα επόμενα κεφάλαια της θεματικής ενότητας </w:t>
      </w:r>
      <w:r w:rsidR="005F004A" w:rsidRPr="0072593A">
        <w:rPr>
          <w:rFonts w:ascii="Calibri" w:hAnsi="Calibri" w:cs="Calibri"/>
          <w:bCs/>
          <w:sz w:val="24"/>
          <w:szCs w:val="24"/>
        </w:rPr>
        <w:t xml:space="preserve"> των κλασμάτων.</w:t>
      </w:r>
    </w:p>
    <w:p w14:paraId="7247741E" w14:textId="66E67251" w:rsidR="005F004A" w:rsidRPr="0072593A" w:rsidRDefault="005F004A" w:rsidP="00411A52">
      <w:pPr>
        <w:spacing w:before="40" w:after="40" w:line="276" w:lineRule="auto"/>
        <w:ind w:right="-108"/>
        <w:jc w:val="both"/>
        <w:rPr>
          <w:rFonts w:ascii="Calibri" w:hAnsi="Calibri" w:cs="Calibri"/>
          <w:bCs/>
          <w:sz w:val="24"/>
          <w:szCs w:val="24"/>
        </w:rPr>
      </w:pPr>
      <w:r w:rsidRPr="0072593A">
        <w:rPr>
          <w:rFonts w:ascii="Calibri" w:hAnsi="Calibri" w:cs="Calibri"/>
          <w:bCs/>
          <w:sz w:val="24"/>
          <w:szCs w:val="24"/>
        </w:rPr>
        <w:t>Συνδέεται με το μάθημα της Γλώσσας μιας και τα προβλήματα και οι ασκήσεις που περιλαμβάνουν κλασματικούς αριθμούς, μπορούν να εμπλουτίζονται με στοιχεία από τις θεματικές ενότητες του βιβλίου της Γλώσσας.</w:t>
      </w:r>
    </w:p>
    <w:p w14:paraId="66AEA5EC" w14:textId="77777777" w:rsidR="003C72C3" w:rsidRPr="001E6525" w:rsidRDefault="003C72C3" w:rsidP="00411A52">
      <w:pPr>
        <w:spacing w:before="40" w:after="40" w:line="276" w:lineRule="auto"/>
        <w:jc w:val="both"/>
        <w:rPr>
          <w:rFonts w:ascii="Calibri" w:hAnsi="Calibri" w:cs="Calibri"/>
          <w:bCs/>
          <w:iCs/>
          <w:color w:val="auto"/>
          <w:sz w:val="24"/>
          <w:szCs w:val="24"/>
        </w:rPr>
      </w:pPr>
    </w:p>
    <w:p w14:paraId="6C00A424" w14:textId="52904941" w:rsidR="005C0DB5" w:rsidRPr="001E6525" w:rsidRDefault="005C0DB5" w:rsidP="00957A13">
      <w:pPr>
        <w:spacing w:before="40" w:after="40" w:line="276" w:lineRule="auto"/>
        <w:jc w:val="both"/>
        <w:rPr>
          <w:rFonts w:ascii="Calibri" w:hAnsi="Calibri" w:cs="Calibri"/>
          <w:b/>
          <w:bCs/>
          <w:i/>
          <w:color w:val="auto"/>
          <w:sz w:val="24"/>
          <w:szCs w:val="24"/>
        </w:rPr>
      </w:pPr>
      <w:r w:rsidRPr="001E6525">
        <w:rPr>
          <w:rFonts w:ascii="Calibri" w:hAnsi="Calibri" w:cs="Calibri"/>
          <w:b/>
          <w:bCs/>
          <w:i/>
          <w:color w:val="auto"/>
          <w:sz w:val="24"/>
          <w:szCs w:val="24"/>
        </w:rPr>
        <w:t>Χρονική διάρκεια</w:t>
      </w:r>
      <w:r w:rsidR="00C228B4" w:rsidRPr="001E6525">
        <w:rPr>
          <w:rFonts w:ascii="Calibri" w:hAnsi="Calibri" w:cs="Calibri"/>
          <w:b/>
          <w:bCs/>
          <w:i/>
          <w:color w:val="auto"/>
          <w:sz w:val="24"/>
          <w:szCs w:val="24"/>
        </w:rPr>
        <w:t>:</w:t>
      </w:r>
      <w:r w:rsidR="005068F2">
        <w:rPr>
          <w:rFonts w:ascii="Calibri" w:hAnsi="Calibri" w:cs="Calibri"/>
          <w:b/>
          <w:bCs/>
          <w:i/>
          <w:color w:val="auto"/>
          <w:sz w:val="24"/>
          <w:szCs w:val="24"/>
        </w:rPr>
        <w:t xml:space="preserve"> </w:t>
      </w:r>
      <w:r w:rsidR="00C228B4" w:rsidRPr="001E6525">
        <w:rPr>
          <w:rFonts w:ascii="Calibri" w:hAnsi="Calibri" w:cs="Calibri"/>
          <w:b/>
          <w:bCs/>
          <w:i/>
          <w:color w:val="auto"/>
          <w:sz w:val="24"/>
          <w:szCs w:val="24"/>
        </w:rPr>
        <w:t>1 διδακτική ώρα</w:t>
      </w:r>
      <w:r w:rsidR="005068F2">
        <w:rPr>
          <w:rFonts w:ascii="Calibri" w:hAnsi="Calibri" w:cs="Calibri"/>
          <w:b/>
          <w:bCs/>
          <w:i/>
          <w:color w:val="auto"/>
          <w:sz w:val="24"/>
          <w:szCs w:val="24"/>
        </w:rPr>
        <w:t xml:space="preserve"> </w:t>
      </w:r>
      <w:r w:rsidR="00957A13" w:rsidRPr="008A3048">
        <w:rPr>
          <w:rFonts w:ascii="Calibri" w:hAnsi="Calibri" w:cs="Calibri"/>
          <w:b/>
          <w:bCs/>
          <w:i/>
          <w:color w:val="auto"/>
          <w:sz w:val="24"/>
          <w:szCs w:val="24"/>
        </w:rPr>
        <w:t>(1 μάθημα</w:t>
      </w:r>
      <w:r w:rsidR="009640E9">
        <w:rPr>
          <w:rFonts w:ascii="Calibri" w:hAnsi="Calibri" w:cs="Calibri"/>
          <w:b/>
          <w:bCs/>
          <w:i/>
          <w:color w:val="auto"/>
          <w:sz w:val="24"/>
          <w:szCs w:val="24"/>
        </w:rPr>
        <w:t>)</w:t>
      </w:r>
    </w:p>
    <w:p w14:paraId="6FA5D982" w14:textId="77777777" w:rsidR="00C12C26" w:rsidRPr="001E6525" w:rsidRDefault="00C12C26" w:rsidP="00411A52">
      <w:pPr>
        <w:spacing w:before="40" w:after="40" w:line="276" w:lineRule="auto"/>
        <w:jc w:val="both"/>
        <w:rPr>
          <w:rFonts w:ascii="Calibri" w:hAnsi="Calibri" w:cs="Calibri"/>
          <w:bCs/>
          <w:iCs/>
          <w:color w:val="auto"/>
          <w:sz w:val="24"/>
          <w:szCs w:val="24"/>
        </w:rPr>
      </w:pPr>
    </w:p>
    <w:p w14:paraId="489647BD" w14:textId="091506B4" w:rsidR="00C9000A" w:rsidRPr="001E6525" w:rsidRDefault="00C12C26" w:rsidP="00411A52">
      <w:pPr>
        <w:spacing w:before="40" w:after="40" w:line="276" w:lineRule="auto"/>
        <w:jc w:val="both"/>
        <w:rPr>
          <w:rFonts w:ascii="Calibri" w:hAnsi="Calibri" w:cs="Calibri"/>
          <w:b/>
          <w:bCs/>
          <w:color w:val="auto"/>
          <w:sz w:val="24"/>
          <w:szCs w:val="24"/>
        </w:rPr>
      </w:pPr>
      <w:r w:rsidRPr="001E6525">
        <w:rPr>
          <w:rFonts w:ascii="Calibri" w:hAnsi="Calibri" w:cs="Calibri"/>
          <w:b/>
          <w:bCs/>
          <w:color w:val="auto"/>
          <w:sz w:val="24"/>
          <w:szCs w:val="24"/>
        </w:rPr>
        <w:t xml:space="preserve">2. </w:t>
      </w:r>
      <w:r w:rsidR="00012CC3" w:rsidRPr="001E6525">
        <w:rPr>
          <w:rFonts w:ascii="Calibri" w:hAnsi="Calibri" w:cs="Calibri"/>
          <w:b/>
          <w:bCs/>
          <w:color w:val="auto"/>
          <w:sz w:val="24"/>
          <w:szCs w:val="24"/>
        </w:rPr>
        <w:t>ΣΧΕΔΙΟ ΜΑΘΗΜΑΤΟΣ</w:t>
      </w:r>
      <w:r w:rsidR="00C9000A" w:rsidRPr="001E6525">
        <w:rPr>
          <w:rFonts w:ascii="Calibri" w:hAnsi="Calibri" w:cs="Calibri"/>
          <w:b/>
          <w:bCs/>
          <w:color w:val="auto"/>
          <w:sz w:val="24"/>
          <w:szCs w:val="24"/>
        </w:rPr>
        <w:t>–</w:t>
      </w:r>
      <w:r w:rsidRPr="001E6525">
        <w:rPr>
          <w:rFonts w:ascii="Calibri" w:hAnsi="Calibri" w:cs="Calibri"/>
          <w:b/>
          <w:bCs/>
          <w:color w:val="auto"/>
          <w:sz w:val="24"/>
          <w:szCs w:val="24"/>
        </w:rPr>
        <w:t xml:space="preserve"> ΕΠΙΣΤΗΜΟΝΙΚΟ</w:t>
      </w:r>
      <w:r w:rsidR="00C9000A" w:rsidRPr="001E6525">
        <w:rPr>
          <w:rFonts w:ascii="Calibri" w:hAnsi="Calibri" w:cs="Calibri"/>
          <w:b/>
          <w:bCs/>
          <w:color w:val="auto"/>
          <w:sz w:val="24"/>
          <w:szCs w:val="24"/>
        </w:rPr>
        <w:t>/ΓΝΩΣΤΙΚΟ</w:t>
      </w:r>
      <w:r w:rsidRPr="001E6525">
        <w:rPr>
          <w:rFonts w:ascii="Calibri" w:hAnsi="Calibri" w:cs="Calibri"/>
          <w:b/>
          <w:bCs/>
          <w:color w:val="auto"/>
          <w:sz w:val="24"/>
          <w:szCs w:val="24"/>
        </w:rPr>
        <w:t xml:space="preserve"> ΠΕΡΙΕΧΟΜΕΝΟ</w:t>
      </w:r>
    </w:p>
    <w:p w14:paraId="2F070545" w14:textId="324BF9C0" w:rsidR="0027475D" w:rsidRPr="001E6525" w:rsidRDefault="0027475D" w:rsidP="00411A52">
      <w:pPr>
        <w:spacing w:before="40" w:after="40" w:line="276" w:lineRule="auto"/>
        <w:jc w:val="both"/>
        <w:rPr>
          <w:rFonts w:ascii="Calibri" w:hAnsi="Calibri" w:cs="Calibri"/>
          <w:bCs/>
          <w:color w:val="auto"/>
          <w:sz w:val="24"/>
          <w:szCs w:val="24"/>
        </w:rPr>
      </w:pPr>
      <w:r w:rsidRPr="001E6525">
        <w:rPr>
          <w:rFonts w:ascii="Calibri" w:hAnsi="Calibri" w:cs="Calibri"/>
          <w:bCs/>
          <w:color w:val="auto"/>
          <w:sz w:val="24"/>
          <w:szCs w:val="24"/>
        </w:rPr>
        <w:t>Τα κλάσματα θεωρούνται βασική έννοια στα μαθηματικά αφού διατρέχουν όλο το αναλυτικό πρόγραμμα σπουδών των μαθηματικών και ταυτόχρονα αποτελούν καθημερινή έννοια σε διάφορες εκφάνσεις της</w:t>
      </w:r>
      <w:r w:rsidR="006464BD">
        <w:rPr>
          <w:rFonts w:ascii="Calibri" w:hAnsi="Calibri" w:cs="Calibri"/>
          <w:bCs/>
          <w:color w:val="auto"/>
          <w:sz w:val="24"/>
          <w:szCs w:val="24"/>
        </w:rPr>
        <w:t xml:space="preserve"> ζωής του ανθρώπου</w:t>
      </w:r>
      <w:r w:rsidRPr="001E6525">
        <w:rPr>
          <w:rFonts w:ascii="Calibri" w:hAnsi="Calibri" w:cs="Calibri"/>
          <w:bCs/>
          <w:color w:val="auto"/>
          <w:sz w:val="24"/>
          <w:szCs w:val="24"/>
        </w:rPr>
        <w:t>. Σύμφωνα με το πρόγραμμα σπουδών για τα μαθηματικά, η έννοια των κλασμάτων διδάσκεται για πρώτη φορά στη Γ’ τάξη του Δημοτικού σχολείου, όπου οι μαθητές</w:t>
      </w:r>
      <w:r w:rsidR="009E181E">
        <w:rPr>
          <w:rFonts w:ascii="Calibri" w:hAnsi="Calibri" w:cs="Calibri"/>
          <w:bCs/>
          <w:color w:val="auto"/>
          <w:sz w:val="24"/>
          <w:szCs w:val="24"/>
        </w:rPr>
        <w:t>/</w:t>
      </w:r>
      <w:proofErr w:type="spellStart"/>
      <w:r w:rsidR="009E181E">
        <w:rPr>
          <w:rFonts w:ascii="Calibri" w:hAnsi="Calibri" w:cs="Calibri"/>
          <w:bCs/>
          <w:color w:val="auto"/>
          <w:sz w:val="24"/>
          <w:szCs w:val="24"/>
        </w:rPr>
        <w:t>ήτριες</w:t>
      </w:r>
      <w:proofErr w:type="spellEnd"/>
      <w:r w:rsidRPr="001E6525">
        <w:rPr>
          <w:rFonts w:ascii="Calibri" w:hAnsi="Calibri" w:cs="Calibri"/>
          <w:bCs/>
          <w:color w:val="auto"/>
          <w:sz w:val="24"/>
          <w:szCs w:val="24"/>
        </w:rPr>
        <w:t xml:space="preserve"> γνωρίζουν τις απλές κλασματικές μονάδες και πως να τις συγκρίνουν με τη βοήθεια των κατάλληλων αναπαραστάσεων</w:t>
      </w:r>
    </w:p>
    <w:p w14:paraId="3C7B0D36" w14:textId="77777777" w:rsidR="00037D93" w:rsidRPr="001E6525" w:rsidRDefault="00037D93" w:rsidP="00037D93">
      <w:pPr>
        <w:widowControl/>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Calibri" w:eastAsia="Calibri" w:hAnsi="Calibri" w:cs="Calibri"/>
          <w:b/>
          <w:color w:val="auto"/>
          <w:sz w:val="24"/>
          <w:szCs w:val="24"/>
          <w:bdr w:val="none" w:sz="0" w:space="0" w:color="auto"/>
          <w:lang w:eastAsia="en-US"/>
        </w:rPr>
      </w:pPr>
      <w:r w:rsidRPr="001E6525">
        <w:rPr>
          <w:rFonts w:ascii="Calibri" w:eastAsia="Calibri" w:hAnsi="Calibri" w:cs="Calibri"/>
          <w:b/>
          <w:color w:val="auto"/>
          <w:sz w:val="24"/>
          <w:szCs w:val="24"/>
          <w:bdr w:val="none" w:sz="0" w:space="0" w:color="auto"/>
          <w:lang w:eastAsia="en-US"/>
        </w:rPr>
        <w:t>Πιθανές δυσκολίες</w:t>
      </w:r>
    </w:p>
    <w:p w14:paraId="57B6A150" w14:textId="400330F7" w:rsidR="00037D93" w:rsidRPr="001E6525" w:rsidRDefault="00732F00" w:rsidP="00982100">
      <w:pPr>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Calibri" w:hAnsi="Calibri" w:cs="Calibri"/>
          <w:color w:val="auto"/>
          <w:sz w:val="24"/>
          <w:szCs w:val="24"/>
          <w:bdr w:val="none" w:sz="0" w:space="0" w:color="auto"/>
          <w:lang w:eastAsia="en-US"/>
        </w:rPr>
      </w:pPr>
      <w:r>
        <w:rPr>
          <w:rFonts w:ascii="Calibri" w:eastAsia="Calibri" w:hAnsi="Calibri" w:cs="Calibri"/>
          <w:color w:val="auto"/>
          <w:sz w:val="24"/>
          <w:szCs w:val="24"/>
          <w:bdr w:val="none" w:sz="0" w:space="0" w:color="auto"/>
          <w:lang w:eastAsia="en-US"/>
        </w:rPr>
        <w:t xml:space="preserve"> Συνήθως οι</w:t>
      </w:r>
      <w:r w:rsidR="00037D93" w:rsidRPr="001E6525">
        <w:rPr>
          <w:rFonts w:ascii="Calibri" w:eastAsia="Calibri" w:hAnsi="Calibri" w:cs="Calibri"/>
          <w:color w:val="auto"/>
          <w:sz w:val="24"/>
          <w:szCs w:val="24"/>
          <w:bdr w:val="none" w:sz="0" w:space="0" w:color="auto"/>
          <w:lang w:eastAsia="en-US"/>
        </w:rPr>
        <w:t xml:space="preserve"> μαθητές</w:t>
      </w:r>
      <w:r w:rsidR="00982100">
        <w:rPr>
          <w:rFonts w:ascii="Calibri" w:eastAsia="Calibri" w:hAnsi="Calibri" w:cs="Calibri"/>
          <w:color w:val="auto"/>
          <w:sz w:val="24"/>
          <w:szCs w:val="24"/>
          <w:bdr w:val="none" w:sz="0" w:space="0" w:color="auto"/>
          <w:lang w:eastAsia="en-US"/>
        </w:rPr>
        <w:t>/</w:t>
      </w:r>
      <w:proofErr w:type="spellStart"/>
      <w:r w:rsidR="00982100">
        <w:rPr>
          <w:rFonts w:ascii="Calibri" w:eastAsia="Calibri" w:hAnsi="Calibri" w:cs="Calibri"/>
          <w:color w:val="auto"/>
          <w:sz w:val="24"/>
          <w:szCs w:val="24"/>
          <w:bdr w:val="none" w:sz="0" w:space="0" w:color="auto"/>
          <w:lang w:eastAsia="en-US"/>
        </w:rPr>
        <w:t>ήτριες</w:t>
      </w:r>
      <w:proofErr w:type="spellEnd"/>
      <w:r w:rsidR="00037D93" w:rsidRPr="001E6525">
        <w:rPr>
          <w:rFonts w:ascii="Calibri" w:eastAsia="Calibri" w:hAnsi="Calibri" w:cs="Calibri"/>
          <w:color w:val="auto"/>
          <w:sz w:val="24"/>
          <w:szCs w:val="24"/>
          <w:bdr w:val="none" w:sz="0" w:space="0" w:color="auto"/>
          <w:lang w:eastAsia="en-US"/>
        </w:rPr>
        <w:t xml:space="preserve"> </w:t>
      </w:r>
      <w:r>
        <w:rPr>
          <w:rFonts w:ascii="Calibri" w:eastAsia="Calibri" w:hAnsi="Calibri" w:cs="Calibri"/>
          <w:color w:val="auto"/>
          <w:sz w:val="24"/>
          <w:szCs w:val="24"/>
          <w:bdr w:val="none" w:sz="0" w:space="0" w:color="auto"/>
          <w:lang w:eastAsia="en-US"/>
        </w:rPr>
        <w:t xml:space="preserve">που </w:t>
      </w:r>
      <w:r w:rsidR="00037D93" w:rsidRPr="001E6525">
        <w:rPr>
          <w:rFonts w:ascii="Calibri" w:eastAsia="Calibri" w:hAnsi="Calibri" w:cs="Calibri"/>
          <w:color w:val="auto"/>
          <w:sz w:val="24"/>
          <w:szCs w:val="24"/>
          <w:bdr w:val="none" w:sz="0" w:space="0" w:color="auto"/>
          <w:lang w:eastAsia="en-US"/>
        </w:rPr>
        <w:t xml:space="preserve">δυσκολεύονται στην κατανόηση και στον αποτελεσματικό χειρισμό των </w:t>
      </w:r>
      <w:r w:rsidR="00982100">
        <w:rPr>
          <w:rFonts w:ascii="Calibri" w:eastAsia="Calibri" w:hAnsi="Calibri" w:cs="Calibri"/>
          <w:color w:val="auto"/>
          <w:sz w:val="24"/>
          <w:szCs w:val="24"/>
          <w:bdr w:val="none" w:sz="0" w:space="0" w:color="auto"/>
          <w:lang w:eastAsia="en-US"/>
        </w:rPr>
        <w:t xml:space="preserve"> κλασματικών αριθμών,</w:t>
      </w:r>
      <w:r>
        <w:rPr>
          <w:rFonts w:ascii="Calibri" w:eastAsia="Calibri" w:hAnsi="Calibri" w:cs="Calibri"/>
          <w:color w:val="auto"/>
          <w:sz w:val="24"/>
          <w:szCs w:val="24"/>
          <w:bdr w:val="none" w:sz="0" w:space="0" w:color="auto"/>
          <w:lang w:eastAsia="en-US"/>
        </w:rPr>
        <w:t xml:space="preserve"> είναι</w:t>
      </w:r>
      <w:r w:rsidR="00982100">
        <w:rPr>
          <w:rFonts w:ascii="Calibri" w:eastAsia="Calibri" w:hAnsi="Calibri" w:cs="Calibri"/>
          <w:color w:val="auto"/>
          <w:sz w:val="24"/>
          <w:szCs w:val="24"/>
          <w:bdr w:val="none" w:sz="0" w:space="0" w:color="auto"/>
          <w:lang w:eastAsia="en-US"/>
        </w:rPr>
        <w:t xml:space="preserve"> </w:t>
      </w:r>
      <w:r>
        <w:rPr>
          <w:rFonts w:ascii="Calibri" w:eastAsia="Calibri" w:hAnsi="Calibri" w:cs="Calibri"/>
          <w:color w:val="auto"/>
          <w:sz w:val="24"/>
          <w:szCs w:val="24"/>
          <w:bdr w:val="none" w:sz="0" w:space="0" w:color="auto"/>
          <w:lang w:eastAsia="en-US"/>
        </w:rPr>
        <w:t xml:space="preserve"> γιατί</w:t>
      </w:r>
      <w:r w:rsidR="00037D93" w:rsidRPr="001E6525">
        <w:rPr>
          <w:rFonts w:ascii="Calibri" w:eastAsia="Calibri" w:hAnsi="Calibri" w:cs="Calibri"/>
          <w:color w:val="auto"/>
          <w:sz w:val="24"/>
          <w:szCs w:val="24"/>
          <w:bdr w:val="none" w:sz="0" w:space="0" w:color="auto"/>
          <w:lang w:eastAsia="en-US"/>
        </w:rPr>
        <w:t xml:space="preserve"> δεν αντιλαμβάνονται την αφηρημένη φύση τους, την ποικιλία των ερμηνειών τους, την ιδιαίτερη γλώσσα που χρησιμοποιείται στη μελέτη τους και τους αλγόριθμους που απαιτεί η αριθμητική </w:t>
      </w:r>
      <w:r>
        <w:rPr>
          <w:rFonts w:ascii="Calibri" w:eastAsia="Calibri" w:hAnsi="Calibri" w:cs="Calibri"/>
          <w:color w:val="auto"/>
          <w:sz w:val="24"/>
          <w:szCs w:val="24"/>
          <w:bdr w:val="none" w:sz="0" w:space="0" w:color="auto"/>
          <w:lang w:eastAsia="en-US"/>
        </w:rPr>
        <w:t xml:space="preserve">προσέγγισή </w:t>
      </w:r>
      <w:r w:rsidR="00037D93" w:rsidRPr="001E6525">
        <w:rPr>
          <w:rFonts w:ascii="Calibri" w:eastAsia="Calibri" w:hAnsi="Calibri" w:cs="Calibri"/>
          <w:color w:val="auto"/>
          <w:sz w:val="24"/>
          <w:szCs w:val="24"/>
          <w:bdr w:val="none" w:sz="0" w:space="0" w:color="auto"/>
          <w:lang w:eastAsia="en-US"/>
        </w:rPr>
        <w:t xml:space="preserve">τους.  </w:t>
      </w:r>
    </w:p>
    <w:p w14:paraId="14576BF5" w14:textId="65ED1DC5" w:rsidR="00037D93" w:rsidRPr="001E6525" w:rsidRDefault="00037D93" w:rsidP="00982100">
      <w:pPr>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Calibri" w:hAnsi="Calibri" w:cs="Calibri"/>
          <w:color w:val="auto"/>
          <w:sz w:val="24"/>
          <w:szCs w:val="24"/>
          <w:bdr w:val="none" w:sz="0" w:space="0" w:color="auto"/>
          <w:lang w:eastAsia="en-US"/>
        </w:rPr>
      </w:pPr>
      <w:r w:rsidRPr="001E6525">
        <w:rPr>
          <w:rFonts w:ascii="Calibri" w:eastAsia="Calibri" w:hAnsi="Calibri" w:cs="Calibri"/>
          <w:color w:val="auto"/>
          <w:sz w:val="24"/>
          <w:szCs w:val="24"/>
          <w:bdr w:val="none" w:sz="0" w:space="0" w:color="auto"/>
          <w:lang w:eastAsia="en-US"/>
        </w:rPr>
        <w:lastRenderedPageBreak/>
        <w:t>Οι μαθητές</w:t>
      </w:r>
      <w:r w:rsidR="00982100">
        <w:rPr>
          <w:rFonts w:ascii="Calibri" w:eastAsia="Calibri" w:hAnsi="Calibri" w:cs="Calibri"/>
          <w:color w:val="auto"/>
          <w:sz w:val="24"/>
          <w:szCs w:val="24"/>
          <w:bdr w:val="none" w:sz="0" w:space="0" w:color="auto"/>
          <w:lang w:eastAsia="en-US"/>
        </w:rPr>
        <w:t>/</w:t>
      </w:r>
      <w:proofErr w:type="spellStart"/>
      <w:r w:rsidR="00982100">
        <w:rPr>
          <w:rFonts w:ascii="Calibri" w:eastAsia="Calibri" w:hAnsi="Calibri" w:cs="Calibri"/>
          <w:color w:val="auto"/>
          <w:sz w:val="24"/>
          <w:szCs w:val="24"/>
          <w:bdr w:val="none" w:sz="0" w:space="0" w:color="auto"/>
          <w:lang w:eastAsia="en-US"/>
        </w:rPr>
        <w:t>ήτριες</w:t>
      </w:r>
      <w:proofErr w:type="spellEnd"/>
      <w:r w:rsidR="00732F00">
        <w:rPr>
          <w:rFonts w:ascii="Calibri" w:eastAsia="Calibri" w:hAnsi="Calibri" w:cs="Calibri"/>
          <w:color w:val="auto"/>
          <w:sz w:val="24"/>
          <w:szCs w:val="24"/>
          <w:bdr w:val="none" w:sz="0" w:space="0" w:color="auto"/>
          <w:lang w:eastAsia="en-US"/>
        </w:rPr>
        <w:t xml:space="preserve"> ενδεχομένως να</w:t>
      </w:r>
      <w:r w:rsidRPr="001E6525">
        <w:rPr>
          <w:rFonts w:ascii="Calibri" w:eastAsia="Calibri" w:hAnsi="Calibri" w:cs="Calibri"/>
          <w:color w:val="auto"/>
          <w:sz w:val="24"/>
          <w:szCs w:val="24"/>
          <w:bdr w:val="none" w:sz="0" w:space="0" w:color="auto"/>
          <w:lang w:eastAsia="en-US"/>
        </w:rPr>
        <w:t xml:space="preserve"> αντιμετωπίζουν δυσκολίες εννοιολογικής κατανόησης των κλασμάτων που σχετίζονται με το φαινόμενο της μεταφοράς χαρακτηριστικών και ιδιοτήτων των φυσικών αριθμών σε μη φυσικούς αριθμούς. Η πλέον χαρακτηριστική δυσκολία κατανόησης οφείλεται στην πυκνή δομή των ρητών αριθμών σε αντίθεση με τη</w:t>
      </w:r>
      <w:r w:rsidR="00ED3329">
        <w:rPr>
          <w:rFonts w:ascii="Calibri" w:eastAsia="Calibri" w:hAnsi="Calibri" w:cs="Calibri"/>
          <w:color w:val="auto"/>
          <w:sz w:val="24"/>
          <w:szCs w:val="24"/>
          <w:bdr w:val="none" w:sz="0" w:space="0" w:color="auto"/>
          <w:lang w:eastAsia="en-US"/>
        </w:rPr>
        <w:t>ν</w:t>
      </w:r>
      <w:r w:rsidRPr="001E6525">
        <w:rPr>
          <w:rFonts w:ascii="Calibri" w:eastAsia="Calibri" w:hAnsi="Calibri" w:cs="Calibri"/>
          <w:color w:val="auto"/>
          <w:sz w:val="24"/>
          <w:szCs w:val="24"/>
          <w:bdr w:val="none" w:sz="0" w:space="0" w:color="auto"/>
          <w:lang w:eastAsia="en-US"/>
        </w:rPr>
        <w:t xml:space="preserve"> </w:t>
      </w:r>
      <w:r w:rsidR="00732F00">
        <w:rPr>
          <w:rFonts w:ascii="Calibri" w:eastAsia="Calibri" w:hAnsi="Calibri" w:cs="Calibri"/>
          <w:color w:val="auto"/>
          <w:sz w:val="24"/>
          <w:szCs w:val="24"/>
          <w:bdr w:val="none" w:sz="0" w:space="0" w:color="auto"/>
          <w:lang w:eastAsia="en-US"/>
        </w:rPr>
        <w:t xml:space="preserve">ευδιάκριτη </w:t>
      </w:r>
      <w:r w:rsidRPr="001E6525">
        <w:rPr>
          <w:rFonts w:ascii="Calibri" w:eastAsia="Calibri" w:hAnsi="Calibri" w:cs="Calibri"/>
          <w:color w:val="auto"/>
          <w:sz w:val="24"/>
          <w:szCs w:val="24"/>
          <w:bdr w:val="none" w:sz="0" w:space="0" w:color="auto"/>
          <w:lang w:eastAsia="en-US"/>
        </w:rPr>
        <w:t>δομή των φυσικών αριθμών.</w:t>
      </w:r>
    </w:p>
    <w:p w14:paraId="2FE5DBAB" w14:textId="565CAEE8" w:rsidR="00411A52" w:rsidRPr="001E6525" w:rsidRDefault="00037D93" w:rsidP="001A6BC5">
      <w:pPr>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hAnsi="Calibri" w:cs="Calibri"/>
          <w:bCs/>
          <w:iCs/>
          <w:color w:val="auto"/>
          <w:sz w:val="24"/>
          <w:szCs w:val="24"/>
        </w:rPr>
      </w:pPr>
      <w:r w:rsidRPr="001E6525">
        <w:rPr>
          <w:rFonts w:ascii="Calibri" w:eastAsia="Calibri" w:hAnsi="Calibri" w:cs="Calibri"/>
          <w:color w:val="auto"/>
          <w:sz w:val="24"/>
          <w:szCs w:val="24"/>
          <w:bdr w:val="none" w:sz="0" w:space="0" w:color="auto"/>
          <w:lang w:eastAsia="en-US"/>
        </w:rPr>
        <w:t>Οι μαθητές</w:t>
      </w:r>
      <w:r w:rsidR="0081177F">
        <w:rPr>
          <w:rFonts w:ascii="Calibri" w:eastAsia="Calibri" w:hAnsi="Calibri" w:cs="Calibri"/>
          <w:color w:val="auto"/>
          <w:sz w:val="24"/>
          <w:szCs w:val="24"/>
          <w:bdr w:val="none" w:sz="0" w:space="0" w:color="auto"/>
          <w:lang w:eastAsia="en-US"/>
        </w:rPr>
        <w:t>/</w:t>
      </w:r>
      <w:proofErr w:type="spellStart"/>
      <w:r w:rsidR="0081177F">
        <w:rPr>
          <w:rFonts w:ascii="Calibri" w:eastAsia="Calibri" w:hAnsi="Calibri" w:cs="Calibri"/>
          <w:color w:val="auto"/>
          <w:sz w:val="24"/>
          <w:szCs w:val="24"/>
          <w:bdr w:val="none" w:sz="0" w:space="0" w:color="auto"/>
          <w:lang w:eastAsia="en-US"/>
        </w:rPr>
        <w:t>ήτριες</w:t>
      </w:r>
      <w:proofErr w:type="spellEnd"/>
      <w:r w:rsidRPr="001E6525">
        <w:rPr>
          <w:rFonts w:ascii="Calibri" w:eastAsia="Calibri" w:hAnsi="Calibri" w:cs="Calibri"/>
          <w:color w:val="auto"/>
          <w:sz w:val="24"/>
          <w:szCs w:val="24"/>
          <w:bdr w:val="none" w:sz="0" w:space="0" w:color="auto"/>
          <w:lang w:eastAsia="en-US"/>
        </w:rPr>
        <w:t xml:space="preserve"> αρκετές φορές κάνουν λάθη στις αναπαραστάσεις των κλασματικών αριθμών, όπως στην αναγνώριση του κλάσματος μέσα από συνεχή επιφάνεια, καθώς στρέφουν την προσοχή τους μόνον στο μέρος που χρωματίζεται ή αποκόπτεται και δεν συγκρατούν και τις δύο διαστάσεις που απεικονίζει ένας κλασματικός αριθμός. Επίσης, στην αναγνώριση κλασμάτων ως μέρος συνόλου αντικειμένων απαντούν με κλάσμα, αλλά συχνά αναφέρονται σε λόγο και όχι σε μέρος από σύνολο αντικειμένων.</w:t>
      </w:r>
    </w:p>
    <w:p w14:paraId="7D67CDCB" w14:textId="23E09315" w:rsidR="005C0DB5" w:rsidRPr="001E6525" w:rsidRDefault="00C9000A" w:rsidP="00411A52">
      <w:pPr>
        <w:spacing w:before="40" w:after="40" w:line="276" w:lineRule="auto"/>
        <w:jc w:val="both"/>
        <w:rPr>
          <w:rFonts w:ascii="Calibri" w:hAnsi="Calibri" w:cs="Calibri"/>
          <w:b/>
          <w:bCs/>
          <w:color w:val="auto"/>
          <w:sz w:val="24"/>
          <w:szCs w:val="24"/>
        </w:rPr>
      </w:pPr>
      <w:r w:rsidRPr="001E6525">
        <w:rPr>
          <w:rFonts w:ascii="Calibri" w:hAnsi="Calibri" w:cs="Calibri"/>
          <w:b/>
          <w:bCs/>
          <w:color w:val="auto"/>
          <w:sz w:val="24"/>
          <w:szCs w:val="24"/>
        </w:rPr>
        <w:t xml:space="preserve">3. </w:t>
      </w:r>
      <w:r w:rsidR="00C12C26" w:rsidRPr="001E6525">
        <w:rPr>
          <w:rFonts w:ascii="Calibri" w:hAnsi="Calibri" w:cs="Calibri"/>
          <w:b/>
          <w:bCs/>
          <w:color w:val="auto"/>
          <w:sz w:val="24"/>
          <w:szCs w:val="24"/>
        </w:rPr>
        <w:t>ΠΡΟΑΠΑΙΤΟΥΜΕΝΕΣ ΓΝΩΣΕΙΣ</w:t>
      </w:r>
      <w:r w:rsidR="00256801" w:rsidRPr="001E6525">
        <w:rPr>
          <w:rFonts w:ascii="Calibri" w:hAnsi="Calibri" w:cs="Calibri"/>
          <w:b/>
          <w:bCs/>
          <w:color w:val="auto"/>
          <w:sz w:val="24"/>
          <w:szCs w:val="24"/>
        </w:rPr>
        <w:t xml:space="preserve"> ΚΑΙ </w:t>
      </w:r>
      <w:r w:rsidR="004A4367" w:rsidRPr="001E6525">
        <w:rPr>
          <w:rFonts w:ascii="Calibri" w:hAnsi="Calibri" w:cs="Calibri"/>
          <w:b/>
          <w:bCs/>
          <w:color w:val="auto"/>
          <w:sz w:val="24"/>
          <w:szCs w:val="24"/>
        </w:rPr>
        <w:t xml:space="preserve">ΕΠΙΘΥΜΗΤΕΣ </w:t>
      </w:r>
      <w:r w:rsidR="00256801" w:rsidRPr="001E6525">
        <w:rPr>
          <w:rFonts w:ascii="Calibri" w:hAnsi="Calibri" w:cs="Calibri"/>
          <w:b/>
          <w:bCs/>
          <w:color w:val="auto"/>
          <w:sz w:val="24"/>
          <w:szCs w:val="24"/>
        </w:rPr>
        <w:t>ΔΕΞΙΟΤΗΤΕΣ</w:t>
      </w:r>
    </w:p>
    <w:p w14:paraId="328649E0" w14:textId="5A0FC337" w:rsidR="00411A52" w:rsidRPr="001E6525" w:rsidRDefault="007C28EE" w:rsidP="001A6BC5">
      <w:pPr>
        <w:widowControl/>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76" w:lineRule="auto"/>
        <w:jc w:val="both"/>
        <w:rPr>
          <w:rFonts w:ascii="Calibri" w:hAnsi="Calibri" w:cs="Calibri"/>
          <w:bCs/>
          <w:iCs/>
          <w:color w:val="auto"/>
          <w:sz w:val="24"/>
          <w:szCs w:val="24"/>
        </w:rPr>
      </w:pPr>
      <w:r w:rsidRPr="001E6525">
        <w:rPr>
          <w:rFonts w:ascii="Calibri" w:hAnsi="Calibri" w:cs="Calibri"/>
          <w:bCs/>
          <w:iCs/>
          <w:color w:val="auto"/>
          <w:sz w:val="24"/>
          <w:szCs w:val="24"/>
        </w:rPr>
        <w:t>Οι μαθητές</w:t>
      </w:r>
      <w:r w:rsidR="0081177F">
        <w:rPr>
          <w:rFonts w:ascii="Calibri" w:hAnsi="Calibri" w:cs="Calibri"/>
          <w:bCs/>
          <w:iCs/>
          <w:color w:val="auto"/>
          <w:sz w:val="24"/>
          <w:szCs w:val="24"/>
        </w:rPr>
        <w:t>/</w:t>
      </w:r>
      <w:proofErr w:type="spellStart"/>
      <w:r w:rsidR="0081177F">
        <w:rPr>
          <w:rFonts w:ascii="Calibri" w:hAnsi="Calibri" w:cs="Calibri"/>
          <w:bCs/>
          <w:iCs/>
          <w:color w:val="auto"/>
          <w:sz w:val="24"/>
          <w:szCs w:val="24"/>
        </w:rPr>
        <w:t>ήτριες</w:t>
      </w:r>
      <w:proofErr w:type="spellEnd"/>
      <w:r w:rsidRPr="001E6525">
        <w:rPr>
          <w:rFonts w:ascii="Calibri" w:hAnsi="Calibri" w:cs="Calibri"/>
          <w:bCs/>
          <w:iCs/>
          <w:color w:val="auto"/>
          <w:sz w:val="24"/>
          <w:szCs w:val="24"/>
        </w:rPr>
        <w:t xml:space="preserve"> στις προηγούμενες τάξεις (Γ΄ τάξη) έχουν εμπλακεί ενεργά σε δραστηριότητες  σύγκρισης εμπράγματων ποσοτήτων, διερεύνησης της σχέσης μεγέθους τους, καθώς και τη λεκτική περιγραφή τους. Επίσης, έχουν εισαχθεί στη συμβολική γραφή </w:t>
      </w:r>
      <w:r w:rsidR="0081177F">
        <w:rPr>
          <w:rFonts w:ascii="Calibri" w:hAnsi="Calibri" w:cs="Calibri"/>
          <w:bCs/>
          <w:iCs/>
          <w:color w:val="auto"/>
          <w:sz w:val="24"/>
          <w:szCs w:val="24"/>
        </w:rPr>
        <w:t xml:space="preserve">των </w:t>
      </w:r>
      <w:r w:rsidRPr="001E6525">
        <w:rPr>
          <w:rFonts w:ascii="Calibri" w:hAnsi="Calibri" w:cs="Calibri"/>
          <w:bCs/>
          <w:iCs/>
          <w:color w:val="auto"/>
          <w:sz w:val="24"/>
          <w:szCs w:val="24"/>
        </w:rPr>
        <w:t>κλασμ</w:t>
      </w:r>
      <w:r w:rsidR="0081177F">
        <w:rPr>
          <w:rFonts w:ascii="Calibri" w:hAnsi="Calibri" w:cs="Calibri"/>
          <w:bCs/>
          <w:iCs/>
          <w:color w:val="auto"/>
          <w:sz w:val="24"/>
          <w:szCs w:val="24"/>
        </w:rPr>
        <w:t>ατικών αριθμών</w:t>
      </w:r>
      <w:r w:rsidRPr="001E6525">
        <w:rPr>
          <w:rFonts w:ascii="Calibri" w:hAnsi="Calibri" w:cs="Calibri"/>
          <w:bCs/>
          <w:iCs/>
          <w:color w:val="auto"/>
          <w:sz w:val="24"/>
          <w:szCs w:val="24"/>
        </w:rPr>
        <w:t>.</w:t>
      </w:r>
    </w:p>
    <w:p w14:paraId="6EA490CD" w14:textId="79DE510F" w:rsidR="00F25171" w:rsidRPr="001E6525" w:rsidRDefault="00D12B29" w:rsidP="0081177F">
      <w:pPr>
        <w:spacing w:before="40" w:after="40" w:line="276" w:lineRule="auto"/>
        <w:jc w:val="both"/>
        <w:rPr>
          <w:rFonts w:ascii="Calibri" w:hAnsi="Calibri" w:cs="Calibri"/>
          <w:b/>
          <w:bCs/>
          <w:color w:val="auto"/>
          <w:sz w:val="24"/>
          <w:szCs w:val="24"/>
        </w:rPr>
      </w:pPr>
      <w:r w:rsidRPr="001E6525">
        <w:rPr>
          <w:rFonts w:ascii="Calibri" w:hAnsi="Calibri" w:cs="Calibri"/>
          <w:b/>
          <w:bCs/>
          <w:color w:val="auto"/>
          <w:sz w:val="24"/>
          <w:szCs w:val="24"/>
        </w:rPr>
        <w:t>4</w:t>
      </w:r>
      <w:r w:rsidR="00C12C26" w:rsidRPr="001E6525">
        <w:rPr>
          <w:rFonts w:ascii="Calibri" w:hAnsi="Calibri" w:cs="Calibri"/>
          <w:b/>
          <w:bCs/>
          <w:color w:val="auto"/>
          <w:sz w:val="24"/>
          <w:szCs w:val="24"/>
        </w:rPr>
        <w:t xml:space="preserve">. </w:t>
      </w:r>
      <w:r w:rsidR="0081177F">
        <w:rPr>
          <w:rFonts w:ascii="Calibri" w:hAnsi="Calibri" w:cs="Calibri"/>
          <w:b/>
          <w:bCs/>
          <w:color w:val="auto"/>
          <w:sz w:val="24"/>
          <w:szCs w:val="24"/>
        </w:rPr>
        <w:t xml:space="preserve">ΣΤΟΧΟΙ </w:t>
      </w:r>
      <w:r w:rsidR="00C12C26" w:rsidRPr="001E6525">
        <w:rPr>
          <w:rFonts w:ascii="Calibri" w:hAnsi="Calibri" w:cs="Calibri"/>
          <w:b/>
          <w:bCs/>
          <w:color w:val="auto"/>
          <w:sz w:val="24"/>
          <w:szCs w:val="24"/>
        </w:rPr>
        <w:t xml:space="preserve"> </w:t>
      </w:r>
      <w:r w:rsidR="00EB47DC" w:rsidRPr="001E6525">
        <w:rPr>
          <w:rFonts w:ascii="Calibri" w:hAnsi="Calibri" w:cs="Calibri"/>
          <w:b/>
          <w:bCs/>
          <w:color w:val="auto"/>
          <w:sz w:val="24"/>
          <w:szCs w:val="24"/>
        </w:rPr>
        <w:t xml:space="preserve">ΣΧΕΔΙΟΥ ΜΑΘΗΜΑΤΟΣ </w:t>
      </w:r>
      <w:r w:rsidR="00C12C26" w:rsidRPr="001E6525">
        <w:rPr>
          <w:rFonts w:ascii="Calibri" w:hAnsi="Calibri" w:cs="Calibri"/>
          <w:b/>
          <w:bCs/>
          <w:color w:val="auto"/>
          <w:sz w:val="24"/>
          <w:szCs w:val="24"/>
        </w:rPr>
        <w:t xml:space="preserve">- </w:t>
      </w:r>
      <w:r w:rsidR="00D93A65" w:rsidRPr="001E6525">
        <w:rPr>
          <w:rFonts w:ascii="Calibri" w:hAnsi="Calibri" w:cs="Calibri"/>
          <w:b/>
          <w:bCs/>
          <w:color w:val="auto"/>
          <w:sz w:val="24"/>
          <w:szCs w:val="24"/>
        </w:rPr>
        <w:t xml:space="preserve">ΠΡΟΣΔΟΚΩΜΕΝΑ </w:t>
      </w:r>
      <w:r w:rsidR="00C12C26" w:rsidRPr="001E6525">
        <w:rPr>
          <w:rFonts w:ascii="Calibri" w:hAnsi="Calibri" w:cs="Calibri"/>
          <w:b/>
          <w:bCs/>
          <w:color w:val="auto"/>
          <w:sz w:val="24"/>
          <w:szCs w:val="24"/>
        </w:rPr>
        <w:t>ΜΑΘΗΣΙΑΚΑ ΑΠΟΤΕΛΕΣΜΑΤΑ</w:t>
      </w:r>
    </w:p>
    <w:p w14:paraId="60518F3D" w14:textId="413EE810" w:rsidR="00011DDC" w:rsidRPr="001E6525" w:rsidRDefault="008B3EE2" w:rsidP="0081177F">
      <w:pPr>
        <w:spacing w:before="40" w:after="40" w:line="276" w:lineRule="auto"/>
        <w:jc w:val="both"/>
        <w:rPr>
          <w:rFonts w:ascii="Calibri" w:hAnsi="Calibri" w:cs="Calibri"/>
          <w:b/>
          <w:bCs/>
          <w:color w:val="auto"/>
          <w:sz w:val="24"/>
          <w:szCs w:val="24"/>
        </w:rPr>
      </w:pPr>
      <w:r>
        <w:rPr>
          <w:rFonts w:ascii="Calibri" w:hAnsi="Calibri" w:cs="Calibri"/>
          <w:b/>
          <w:bCs/>
          <w:color w:val="auto"/>
          <w:sz w:val="24"/>
          <w:szCs w:val="24"/>
        </w:rPr>
        <w:t>Οι μαθητές</w:t>
      </w:r>
      <w:r w:rsidR="0081177F">
        <w:rPr>
          <w:rFonts w:ascii="Calibri" w:hAnsi="Calibri" w:cs="Calibri"/>
          <w:b/>
          <w:bCs/>
          <w:color w:val="auto"/>
          <w:sz w:val="24"/>
          <w:szCs w:val="24"/>
        </w:rPr>
        <w:t>/</w:t>
      </w:r>
      <w:proofErr w:type="spellStart"/>
      <w:r w:rsidR="0081177F">
        <w:rPr>
          <w:rFonts w:ascii="Calibri" w:hAnsi="Calibri" w:cs="Calibri"/>
          <w:b/>
          <w:bCs/>
          <w:color w:val="auto"/>
          <w:sz w:val="24"/>
          <w:szCs w:val="24"/>
        </w:rPr>
        <w:t>ήτριες</w:t>
      </w:r>
      <w:proofErr w:type="spellEnd"/>
      <w:r w:rsidR="00011DDC" w:rsidRPr="001E6525">
        <w:rPr>
          <w:rFonts w:ascii="Calibri" w:hAnsi="Calibri" w:cs="Calibri"/>
          <w:b/>
          <w:bCs/>
          <w:color w:val="auto"/>
          <w:sz w:val="24"/>
          <w:szCs w:val="24"/>
        </w:rPr>
        <w:t xml:space="preserve"> αναμένεται:</w:t>
      </w:r>
    </w:p>
    <w:p w14:paraId="33F0FF76" w14:textId="77777777" w:rsidR="00011DDC" w:rsidRPr="001E6525" w:rsidRDefault="00011DDC" w:rsidP="0081177F">
      <w:pPr>
        <w:spacing w:before="40" w:after="40" w:line="276" w:lineRule="auto"/>
        <w:jc w:val="both"/>
        <w:rPr>
          <w:rFonts w:ascii="Calibri" w:hAnsi="Calibri" w:cs="Calibri"/>
          <w:bCs/>
          <w:color w:val="auto"/>
          <w:sz w:val="24"/>
          <w:szCs w:val="24"/>
        </w:rPr>
      </w:pPr>
      <w:r w:rsidRPr="001E6525">
        <w:rPr>
          <w:rFonts w:ascii="Calibri" w:hAnsi="Calibri" w:cs="Calibri"/>
          <w:bCs/>
          <w:color w:val="auto"/>
          <w:sz w:val="24"/>
          <w:szCs w:val="24"/>
        </w:rPr>
        <w:t>● να ερμηνεύουν το κλάσμα ως μέρος της ακέραιας μονάδας, ως μέρος συνόλου και ως μέτρο,</w:t>
      </w:r>
    </w:p>
    <w:p w14:paraId="72049AC5" w14:textId="46D7BBBC" w:rsidR="00011DDC" w:rsidRPr="001E6525" w:rsidRDefault="00011DDC" w:rsidP="0081177F">
      <w:pPr>
        <w:spacing w:before="40" w:after="40" w:line="276" w:lineRule="auto"/>
        <w:jc w:val="both"/>
        <w:rPr>
          <w:rFonts w:ascii="Calibri" w:hAnsi="Calibri" w:cs="Calibri"/>
          <w:bCs/>
          <w:color w:val="auto"/>
          <w:sz w:val="24"/>
          <w:szCs w:val="24"/>
        </w:rPr>
      </w:pPr>
      <w:r w:rsidRPr="001E6525">
        <w:rPr>
          <w:rFonts w:ascii="Calibri" w:hAnsi="Calibri" w:cs="Calibri"/>
          <w:bCs/>
          <w:color w:val="auto"/>
          <w:sz w:val="24"/>
          <w:szCs w:val="24"/>
        </w:rPr>
        <w:t>● να αναγνωρίζουν και να αναπαριστάνουν τις διαφορετικές ερμηνείες της σχέσης μέρους/όλου,</w:t>
      </w:r>
    </w:p>
    <w:p w14:paraId="35B267BC" w14:textId="77777777" w:rsidR="00011DDC" w:rsidRPr="001E6525" w:rsidRDefault="00011DDC" w:rsidP="0081177F">
      <w:pPr>
        <w:spacing w:before="40" w:after="40" w:line="276" w:lineRule="auto"/>
        <w:jc w:val="both"/>
        <w:rPr>
          <w:rFonts w:ascii="Calibri" w:hAnsi="Calibri" w:cs="Calibri"/>
          <w:b/>
          <w:bCs/>
          <w:color w:val="auto"/>
          <w:sz w:val="24"/>
          <w:szCs w:val="24"/>
        </w:rPr>
      </w:pPr>
      <w:r w:rsidRPr="001E6525">
        <w:rPr>
          <w:rFonts w:ascii="Calibri" w:hAnsi="Calibri" w:cs="Calibri"/>
          <w:b/>
          <w:bCs/>
          <w:color w:val="auto"/>
          <w:sz w:val="24"/>
          <w:szCs w:val="24"/>
        </w:rPr>
        <w:t>Γνώση</w:t>
      </w:r>
    </w:p>
    <w:p w14:paraId="18426DFE" w14:textId="43956FCB" w:rsidR="00011DDC" w:rsidRPr="008B3EE2" w:rsidRDefault="008B3EE2" w:rsidP="0081177F">
      <w:pPr>
        <w:spacing w:before="40" w:after="40" w:line="276" w:lineRule="auto"/>
        <w:jc w:val="both"/>
        <w:rPr>
          <w:rFonts w:ascii="Calibri" w:hAnsi="Calibri" w:cs="Calibri"/>
          <w:bCs/>
          <w:color w:val="auto"/>
          <w:sz w:val="24"/>
          <w:szCs w:val="24"/>
        </w:rPr>
      </w:pPr>
      <w:r w:rsidRPr="001E6525">
        <w:rPr>
          <w:rFonts w:ascii="Calibri" w:hAnsi="Calibri" w:cs="Calibri"/>
          <w:bCs/>
          <w:color w:val="auto"/>
          <w:sz w:val="24"/>
          <w:szCs w:val="24"/>
        </w:rPr>
        <w:t>●</w:t>
      </w:r>
      <w:r>
        <w:rPr>
          <w:rFonts w:ascii="Calibri" w:hAnsi="Calibri" w:cs="Calibri"/>
          <w:bCs/>
          <w:color w:val="auto"/>
          <w:sz w:val="24"/>
          <w:szCs w:val="24"/>
        </w:rPr>
        <w:t xml:space="preserve"> </w:t>
      </w:r>
      <w:r w:rsidR="00011DDC" w:rsidRPr="008B3EE2">
        <w:rPr>
          <w:rFonts w:ascii="Calibri" w:hAnsi="Calibri" w:cs="Calibri"/>
          <w:bCs/>
          <w:color w:val="auto"/>
          <w:sz w:val="24"/>
          <w:szCs w:val="24"/>
        </w:rPr>
        <w:t>να γνωρίζουν την έννοια του κλασματικού αριθμού στις τρεις διαφορετικές, αλλά και αλληλοσυνδεόμενες διαστάσεις.</w:t>
      </w:r>
    </w:p>
    <w:p w14:paraId="478262D1" w14:textId="77777777" w:rsidR="00011DDC" w:rsidRPr="001E6525" w:rsidRDefault="00011DDC" w:rsidP="0081177F">
      <w:pPr>
        <w:spacing w:before="40" w:after="40" w:line="276" w:lineRule="auto"/>
        <w:jc w:val="both"/>
        <w:rPr>
          <w:rFonts w:ascii="Calibri" w:hAnsi="Calibri" w:cs="Calibri"/>
          <w:b/>
          <w:bCs/>
          <w:color w:val="auto"/>
          <w:sz w:val="24"/>
          <w:szCs w:val="24"/>
        </w:rPr>
      </w:pPr>
      <w:r w:rsidRPr="001E6525">
        <w:rPr>
          <w:rFonts w:ascii="Calibri" w:hAnsi="Calibri" w:cs="Calibri"/>
          <w:b/>
          <w:bCs/>
          <w:color w:val="auto"/>
          <w:sz w:val="24"/>
          <w:szCs w:val="24"/>
        </w:rPr>
        <w:t>Κατανόηση</w:t>
      </w:r>
    </w:p>
    <w:p w14:paraId="7015D8F2" w14:textId="645F0194" w:rsidR="00011DDC" w:rsidRPr="001E6525" w:rsidRDefault="00011DDC" w:rsidP="0081177F">
      <w:pPr>
        <w:spacing w:before="40" w:after="40" w:line="276" w:lineRule="auto"/>
        <w:jc w:val="both"/>
        <w:rPr>
          <w:rFonts w:ascii="Calibri" w:hAnsi="Calibri" w:cs="Calibri"/>
          <w:bCs/>
          <w:color w:val="auto"/>
          <w:sz w:val="24"/>
          <w:szCs w:val="24"/>
        </w:rPr>
      </w:pPr>
      <w:r w:rsidRPr="001E6525">
        <w:rPr>
          <w:rFonts w:ascii="Calibri" w:hAnsi="Calibri" w:cs="Calibri"/>
          <w:bCs/>
          <w:color w:val="auto"/>
          <w:sz w:val="24"/>
          <w:szCs w:val="24"/>
        </w:rPr>
        <w:t>Οι μαθητές/</w:t>
      </w:r>
      <w:proofErr w:type="spellStart"/>
      <w:r w:rsidR="0081177F">
        <w:rPr>
          <w:rFonts w:ascii="Calibri" w:hAnsi="Calibri" w:cs="Calibri"/>
          <w:bCs/>
          <w:color w:val="auto"/>
          <w:sz w:val="24"/>
          <w:szCs w:val="24"/>
        </w:rPr>
        <w:t>ή</w:t>
      </w:r>
      <w:r w:rsidRPr="001E6525">
        <w:rPr>
          <w:rFonts w:ascii="Calibri" w:hAnsi="Calibri" w:cs="Calibri"/>
          <w:bCs/>
          <w:color w:val="auto"/>
          <w:sz w:val="24"/>
          <w:szCs w:val="24"/>
        </w:rPr>
        <w:t>τριες</w:t>
      </w:r>
      <w:proofErr w:type="spellEnd"/>
      <w:r w:rsidRPr="001E6525">
        <w:rPr>
          <w:rFonts w:ascii="Calibri" w:hAnsi="Calibri" w:cs="Calibri"/>
          <w:bCs/>
          <w:color w:val="auto"/>
          <w:sz w:val="24"/>
          <w:szCs w:val="24"/>
        </w:rPr>
        <w:t xml:space="preserve"> να κατανοούν:</w:t>
      </w:r>
    </w:p>
    <w:p w14:paraId="1130A0C5" w14:textId="77777777" w:rsidR="00011DDC" w:rsidRPr="001E6525" w:rsidRDefault="00011DDC" w:rsidP="0081177F">
      <w:pPr>
        <w:spacing w:before="40" w:after="40" w:line="276" w:lineRule="auto"/>
        <w:jc w:val="both"/>
        <w:rPr>
          <w:rFonts w:ascii="Calibri" w:hAnsi="Calibri" w:cs="Calibri"/>
          <w:bCs/>
          <w:color w:val="auto"/>
          <w:sz w:val="24"/>
          <w:szCs w:val="24"/>
        </w:rPr>
      </w:pPr>
      <w:r w:rsidRPr="001E6525">
        <w:rPr>
          <w:rFonts w:ascii="Calibri" w:hAnsi="Calibri" w:cs="Calibri"/>
          <w:bCs/>
          <w:color w:val="auto"/>
          <w:sz w:val="24"/>
          <w:szCs w:val="24"/>
        </w:rPr>
        <w:t>α) Το κλάσμα ως μέρος όλου,</w:t>
      </w:r>
    </w:p>
    <w:p w14:paraId="11946BED" w14:textId="56EE9BA8" w:rsidR="00011DDC" w:rsidRPr="001E6525" w:rsidRDefault="00011DDC" w:rsidP="0081177F">
      <w:pPr>
        <w:spacing w:before="40" w:after="40" w:line="276" w:lineRule="auto"/>
        <w:jc w:val="both"/>
        <w:rPr>
          <w:rFonts w:ascii="Calibri" w:hAnsi="Calibri" w:cs="Calibri"/>
          <w:bCs/>
          <w:color w:val="auto"/>
          <w:sz w:val="24"/>
          <w:szCs w:val="24"/>
        </w:rPr>
      </w:pPr>
      <w:r w:rsidRPr="001E6525">
        <w:rPr>
          <w:rFonts w:ascii="Calibri" w:hAnsi="Calibri" w:cs="Calibri"/>
          <w:bCs/>
          <w:color w:val="auto"/>
          <w:sz w:val="24"/>
          <w:szCs w:val="24"/>
        </w:rPr>
        <w:t>β) Το κλάσμα ως λόγο,</w:t>
      </w:r>
    </w:p>
    <w:p w14:paraId="05FD2C15" w14:textId="4A2E61EB" w:rsidR="00011DDC" w:rsidRPr="001E6525" w:rsidRDefault="00011DDC" w:rsidP="0081177F">
      <w:pPr>
        <w:spacing w:before="40" w:after="40" w:line="276" w:lineRule="auto"/>
        <w:jc w:val="both"/>
        <w:rPr>
          <w:rFonts w:ascii="Calibri" w:hAnsi="Calibri" w:cs="Calibri"/>
          <w:bCs/>
          <w:color w:val="auto"/>
          <w:sz w:val="24"/>
          <w:szCs w:val="24"/>
        </w:rPr>
      </w:pPr>
      <w:r w:rsidRPr="001E6525">
        <w:rPr>
          <w:rFonts w:ascii="Calibri" w:hAnsi="Calibri" w:cs="Calibri"/>
          <w:bCs/>
          <w:color w:val="auto"/>
          <w:sz w:val="24"/>
          <w:szCs w:val="24"/>
        </w:rPr>
        <w:t>γ) Το κλάσμα ως μέτρο</w:t>
      </w:r>
      <w:r w:rsidR="0081177F">
        <w:rPr>
          <w:rFonts w:ascii="Calibri" w:hAnsi="Calibri" w:cs="Calibri"/>
          <w:bCs/>
          <w:color w:val="auto"/>
          <w:sz w:val="24"/>
          <w:szCs w:val="24"/>
        </w:rPr>
        <w:t>.</w:t>
      </w:r>
    </w:p>
    <w:p w14:paraId="5C90D1F5" w14:textId="77777777" w:rsidR="00011DDC" w:rsidRPr="001E6525" w:rsidRDefault="00011DDC" w:rsidP="0081177F">
      <w:pPr>
        <w:spacing w:before="40" w:after="40" w:line="276" w:lineRule="auto"/>
        <w:jc w:val="both"/>
        <w:rPr>
          <w:rFonts w:ascii="Calibri" w:hAnsi="Calibri" w:cs="Calibri"/>
          <w:bCs/>
          <w:color w:val="auto"/>
          <w:sz w:val="24"/>
          <w:szCs w:val="24"/>
        </w:rPr>
      </w:pPr>
      <w:r w:rsidRPr="001E6525">
        <w:rPr>
          <w:rFonts w:ascii="Calibri" w:hAnsi="Calibri" w:cs="Calibri"/>
          <w:b/>
          <w:bCs/>
          <w:color w:val="auto"/>
          <w:sz w:val="24"/>
          <w:szCs w:val="24"/>
        </w:rPr>
        <w:t>Δεξιότητα</w:t>
      </w:r>
    </w:p>
    <w:p w14:paraId="3AD383EA" w14:textId="60178AD1" w:rsidR="00011DDC" w:rsidRPr="001E6525" w:rsidRDefault="00011DDC" w:rsidP="0081177F">
      <w:pPr>
        <w:spacing w:before="40" w:after="40" w:line="276" w:lineRule="auto"/>
        <w:jc w:val="both"/>
        <w:rPr>
          <w:rFonts w:ascii="Calibri" w:hAnsi="Calibri" w:cs="Calibri"/>
          <w:b/>
          <w:bCs/>
          <w:color w:val="auto"/>
          <w:sz w:val="24"/>
          <w:szCs w:val="24"/>
        </w:rPr>
      </w:pPr>
      <w:r w:rsidRPr="001E6525">
        <w:rPr>
          <w:rFonts w:ascii="Calibri" w:hAnsi="Calibri" w:cs="Calibri"/>
          <w:b/>
          <w:bCs/>
          <w:color w:val="auto"/>
          <w:sz w:val="24"/>
          <w:szCs w:val="24"/>
        </w:rPr>
        <w:t>Οι μαθητές/</w:t>
      </w:r>
      <w:proofErr w:type="spellStart"/>
      <w:r w:rsidR="0081177F">
        <w:rPr>
          <w:rFonts w:ascii="Calibri" w:hAnsi="Calibri" w:cs="Calibri"/>
          <w:b/>
          <w:bCs/>
          <w:color w:val="auto"/>
          <w:sz w:val="24"/>
          <w:szCs w:val="24"/>
        </w:rPr>
        <w:t>ή</w:t>
      </w:r>
      <w:r w:rsidRPr="001E6525">
        <w:rPr>
          <w:rFonts w:ascii="Calibri" w:hAnsi="Calibri" w:cs="Calibri"/>
          <w:b/>
          <w:bCs/>
          <w:color w:val="auto"/>
          <w:sz w:val="24"/>
          <w:szCs w:val="24"/>
        </w:rPr>
        <w:t>τριες</w:t>
      </w:r>
      <w:proofErr w:type="spellEnd"/>
      <w:r w:rsidRPr="001E6525">
        <w:rPr>
          <w:rFonts w:ascii="Calibri" w:hAnsi="Calibri" w:cs="Calibri"/>
          <w:b/>
          <w:bCs/>
          <w:color w:val="auto"/>
          <w:sz w:val="24"/>
          <w:szCs w:val="24"/>
        </w:rPr>
        <w:t xml:space="preserve"> καλούνται:</w:t>
      </w:r>
    </w:p>
    <w:p w14:paraId="5F786EAA" w14:textId="77777777" w:rsidR="00011DDC" w:rsidRPr="001E6525" w:rsidRDefault="00011DDC" w:rsidP="0081177F">
      <w:pPr>
        <w:spacing w:before="40" w:after="40" w:line="276" w:lineRule="auto"/>
        <w:jc w:val="both"/>
        <w:rPr>
          <w:rFonts w:ascii="Calibri" w:hAnsi="Calibri" w:cs="Calibri"/>
          <w:bCs/>
          <w:color w:val="auto"/>
          <w:sz w:val="24"/>
          <w:szCs w:val="24"/>
        </w:rPr>
      </w:pPr>
      <w:r w:rsidRPr="001E6525">
        <w:rPr>
          <w:rFonts w:ascii="Calibri" w:hAnsi="Calibri" w:cs="Calibri"/>
          <w:bCs/>
          <w:color w:val="auto"/>
          <w:sz w:val="24"/>
          <w:szCs w:val="24"/>
        </w:rPr>
        <w:t>α) να συγκρίνουν εμπράγματες ποσότητες, διακριτές και συνεχείς,</w:t>
      </w:r>
    </w:p>
    <w:p w14:paraId="2A3A549D" w14:textId="77777777" w:rsidR="00011DDC" w:rsidRPr="001E6525" w:rsidRDefault="00011DDC" w:rsidP="0081177F">
      <w:pPr>
        <w:spacing w:before="40" w:after="40" w:line="276" w:lineRule="auto"/>
        <w:jc w:val="both"/>
        <w:rPr>
          <w:rFonts w:ascii="Calibri" w:hAnsi="Calibri" w:cs="Calibri"/>
          <w:bCs/>
          <w:color w:val="auto"/>
          <w:sz w:val="24"/>
          <w:szCs w:val="24"/>
        </w:rPr>
      </w:pPr>
      <w:r w:rsidRPr="001E6525">
        <w:rPr>
          <w:rFonts w:ascii="Calibri" w:hAnsi="Calibri" w:cs="Calibri"/>
          <w:bCs/>
          <w:color w:val="auto"/>
          <w:sz w:val="24"/>
          <w:szCs w:val="24"/>
        </w:rPr>
        <w:t>β) να διερευνούν τη σχέση του μεγέθους τους,</w:t>
      </w:r>
    </w:p>
    <w:p w14:paraId="3BB90BD4" w14:textId="6AAE97EC" w:rsidR="00411A52" w:rsidRPr="001E6525" w:rsidRDefault="00011DDC" w:rsidP="0081177F">
      <w:pPr>
        <w:spacing w:before="40" w:after="40" w:line="276" w:lineRule="auto"/>
        <w:jc w:val="both"/>
        <w:rPr>
          <w:rFonts w:ascii="Calibri" w:hAnsi="Calibri" w:cs="Calibri"/>
          <w:bCs/>
          <w:iCs/>
          <w:color w:val="auto"/>
          <w:sz w:val="24"/>
          <w:szCs w:val="24"/>
        </w:rPr>
      </w:pPr>
      <w:r w:rsidRPr="001E6525">
        <w:rPr>
          <w:rFonts w:ascii="Calibri" w:hAnsi="Calibri" w:cs="Calibri"/>
          <w:bCs/>
          <w:color w:val="auto"/>
          <w:sz w:val="24"/>
          <w:szCs w:val="24"/>
        </w:rPr>
        <w:t>γ) να αναπαριστούν εικονικά και συμβολικά τον κλασματικό αριθμό</w:t>
      </w:r>
      <w:r w:rsidR="0081177F">
        <w:rPr>
          <w:rFonts w:ascii="Calibri" w:hAnsi="Calibri" w:cs="Calibri"/>
          <w:bCs/>
          <w:color w:val="auto"/>
          <w:sz w:val="24"/>
          <w:szCs w:val="24"/>
        </w:rPr>
        <w:t>.</w:t>
      </w:r>
    </w:p>
    <w:p w14:paraId="015D6DB6" w14:textId="7A44C2C7" w:rsidR="005C0DB5" w:rsidRPr="001E6525" w:rsidRDefault="00D12B29" w:rsidP="0081177F">
      <w:pPr>
        <w:spacing w:before="40" w:after="40" w:line="276" w:lineRule="auto"/>
        <w:jc w:val="both"/>
        <w:rPr>
          <w:rFonts w:ascii="Calibri" w:hAnsi="Calibri" w:cs="Calibri"/>
          <w:b/>
          <w:bCs/>
          <w:i/>
          <w:iCs/>
          <w:color w:val="auto"/>
          <w:sz w:val="24"/>
          <w:szCs w:val="24"/>
        </w:rPr>
      </w:pPr>
      <w:r w:rsidRPr="001E6525">
        <w:rPr>
          <w:rFonts w:ascii="Calibri" w:hAnsi="Calibri" w:cs="Calibri"/>
          <w:b/>
          <w:bCs/>
          <w:color w:val="auto"/>
          <w:sz w:val="24"/>
          <w:szCs w:val="24"/>
        </w:rPr>
        <w:t>5</w:t>
      </w:r>
      <w:r w:rsidR="00845CE8" w:rsidRPr="001E6525">
        <w:rPr>
          <w:rFonts w:ascii="Calibri" w:hAnsi="Calibri" w:cs="Calibri"/>
          <w:b/>
          <w:bCs/>
          <w:color w:val="auto"/>
          <w:sz w:val="24"/>
          <w:szCs w:val="24"/>
        </w:rPr>
        <w:t>.</w:t>
      </w:r>
      <w:r w:rsidR="00C12C26" w:rsidRPr="001E6525">
        <w:rPr>
          <w:rFonts w:ascii="Calibri" w:hAnsi="Calibri" w:cs="Calibri"/>
          <w:b/>
          <w:bCs/>
          <w:color w:val="auto"/>
          <w:sz w:val="24"/>
          <w:szCs w:val="24"/>
        </w:rPr>
        <w:t xml:space="preserve"> ΟΡΓΑΝΩΣΗ ΤΗΣ ΔΙΔΑΣΚΑΛΙΑΣ ΚΑΙ ΑΠΑΙΤΟΥΜΕΝΗ ΥΛΙΚΟΤΕΧΝΙΚΗ ΥΠΟΔΟΜΗ</w:t>
      </w:r>
    </w:p>
    <w:p w14:paraId="7E06A70D" w14:textId="20174759" w:rsidR="008B3EE2" w:rsidRPr="006E18C3" w:rsidRDefault="008B3EE2" w:rsidP="0081177F">
      <w:pPr>
        <w:spacing w:after="0" w:line="276" w:lineRule="auto"/>
        <w:jc w:val="both"/>
        <w:rPr>
          <w:rFonts w:ascii="Calibri" w:hAnsi="Calibri" w:cs="Calibri"/>
          <w:bCs/>
          <w:iCs/>
          <w:color w:val="auto"/>
          <w:sz w:val="24"/>
          <w:szCs w:val="24"/>
        </w:rPr>
      </w:pPr>
      <w:r w:rsidRPr="0078047A">
        <w:rPr>
          <w:rFonts w:ascii="Calibri" w:hAnsi="Calibri" w:cs="Calibri"/>
          <w:bCs/>
          <w:iCs/>
          <w:color w:val="auto"/>
          <w:sz w:val="24"/>
          <w:szCs w:val="24"/>
        </w:rPr>
        <w:t>Οι μαθητές</w:t>
      </w:r>
      <w:r w:rsidR="0081177F">
        <w:rPr>
          <w:rFonts w:ascii="Calibri" w:hAnsi="Calibri" w:cs="Calibri"/>
          <w:bCs/>
          <w:iCs/>
          <w:color w:val="auto"/>
          <w:sz w:val="24"/>
          <w:szCs w:val="24"/>
        </w:rPr>
        <w:t>/</w:t>
      </w:r>
      <w:proofErr w:type="spellStart"/>
      <w:r w:rsidR="0081177F">
        <w:rPr>
          <w:rFonts w:ascii="Calibri" w:hAnsi="Calibri" w:cs="Calibri"/>
          <w:bCs/>
          <w:iCs/>
          <w:color w:val="auto"/>
          <w:sz w:val="24"/>
          <w:szCs w:val="24"/>
        </w:rPr>
        <w:t>ήτριες</w:t>
      </w:r>
      <w:proofErr w:type="spellEnd"/>
      <w:r w:rsidRPr="0078047A">
        <w:rPr>
          <w:rFonts w:ascii="Calibri" w:hAnsi="Calibri" w:cs="Calibri"/>
          <w:bCs/>
          <w:iCs/>
          <w:color w:val="auto"/>
          <w:sz w:val="24"/>
          <w:szCs w:val="24"/>
        </w:rPr>
        <w:t xml:space="preserve"> εργάζονται ατομικά ή ομαδικά, ανάλογα με τους στόχους των δραστηριοτήτων και εμπλέκονται σε συνεργατικές </w:t>
      </w:r>
      <w:r w:rsidR="005068F2">
        <w:rPr>
          <w:rFonts w:ascii="Calibri" w:hAnsi="Calibri" w:cs="Calibri"/>
          <w:bCs/>
          <w:iCs/>
          <w:color w:val="auto"/>
          <w:sz w:val="24"/>
          <w:szCs w:val="24"/>
        </w:rPr>
        <w:t xml:space="preserve">και </w:t>
      </w:r>
      <w:r w:rsidRPr="0078047A">
        <w:rPr>
          <w:rFonts w:ascii="Calibri" w:hAnsi="Calibri" w:cs="Calibri"/>
          <w:bCs/>
          <w:iCs/>
          <w:color w:val="auto"/>
          <w:sz w:val="24"/>
          <w:szCs w:val="24"/>
        </w:rPr>
        <w:t xml:space="preserve">ενεργητικές δραστηριότητες που σχετίζονται με καταστάσεις της καθημερινής ζωής και που στοχεύουν στην ανάπτυξη της </w:t>
      </w:r>
      <w:r w:rsidRPr="0078047A">
        <w:rPr>
          <w:rFonts w:ascii="Calibri" w:hAnsi="Calibri" w:cs="Calibri"/>
          <w:bCs/>
          <w:iCs/>
          <w:color w:val="auto"/>
          <w:sz w:val="24"/>
          <w:szCs w:val="24"/>
        </w:rPr>
        <w:lastRenderedPageBreak/>
        <w:t>σκέψης, του συλλογισμού και της επικοινωνίας</w:t>
      </w:r>
      <w:r w:rsidR="0081177F">
        <w:rPr>
          <w:rFonts w:ascii="Calibri" w:hAnsi="Calibri" w:cs="Calibri"/>
          <w:bCs/>
          <w:iCs/>
          <w:color w:val="auto"/>
          <w:sz w:val="24"/>
          <w:szCs w:val="24"/>
        </w:rPr>
        <w:t>.</w:t>
      </w:r>
      <w:r w:rsidRPr="0078047A">
        <w:rPr>
          <w:rFonts w:ascii="Calibri" w:hAnsi="Calibri" w:cs="Calibri"/>
          <w:bCs/>
          <w:iCs/>
          <w:color w:val="auto"/>
          <w:sz w:val="24"/>
          <w:szCs w:val="24"/>
        </w:rPr>
        <w:t xml:space="preserve"> </w:t>
      </w:r>
      <w:r w:rsidR="0081177F">
        <w:rPr>
          <w:rFonts w:ascii="Calibri" w:hAnsi="Calibri" w:cs="Calibri"/>
          <w:bCs/>
          <w:iCs/>
          <w:color w:val="auto"/>
          <w:sz w:val="24"/>
          <w:szCs w:val="24"/>
        </w:rPr>
        <w:t>Π</w:t>
      </w:r>
      <w:r w:rsidRPr="0078047A">
        <w:rPr>
          <w:rFonts w:ascii="Calibri" w:hAnsi="Calibri" w:cs="Calibri"/>
          <w:bCs/>
          <w:iCs/>
          <w:color w:val="auto"/>
          <w:sz w:val="24"/>
          <w:szCs w:val="24"/>
        </w:rPr>
        <w:t xml:space="preserve">ρώτα συζητούν ανά ζεύγη και μετά </w:t>
      </w:r>
      <w:r>
        <w:rPr>
          <w:rFonts w:ascii="Calibri" w:hAnsi="Calibri" w:cs="Calibri"/>
          <w:bCs/>
          <w:iCs/>
          <w:color w:val="auto"/>
          <w:sz w:val="24"/>
          <w:szCs w:val="24"/>
        </w:rPr>
        <w:t xml:space="preserve">συγκροτούν τετραμελείς ομάδες. Συνεργάζονται και </w:t>
      </w:r>
      <w:r w:rsidRPr="0078047A">
        <w:rPr>
          <w:rFonts w:ascii="Calibri" w:hAnsi="Calibri" w:cs="Calibri"/>
          <w:bCs/>
          <w:iCs/>
          <w:color w:val="auto"/>
          <w:sz w:val="24"/>
          <w:szCs w:val="24"/>
        </w:rPr>
        <w:t>ανακοινώνουν τα αποτελέσματα στην ομάδα - τάξη. Ανάλογα με τη δραστηριότητα οι μαθητές</w:t>
      </w:r>
      <w:r w:rsidR="0081177F">
        <w:rPr>
          <w:rFonts w:ascii="Calibri" w:hAnsi="Calibri" w:cs="Calibri"/>
          <w:bCs/>
          <w:iCs/>
          <w:color w:val="auto"/>
          <w:sz w:val="24"/>
          <w:szCs w:val="24"/>
        </w:rPr>
        <w:t>/</w:t>
      </w:r>
      <w:proofErr w:type="spellStart"/>
      <w:r w:rsidR="0081177F">
        <w:rPr>
          <w:rFonts w:ascii="Calibri" w:hAnsi="Calibri" w:cs="Calibri"/>
          <w:bCs/>
          <w:iCs/>
          <w:color w:val="auto"/>
          <w:sz w:val="24"/>
          <w:szCs w:val="24"/>
        </w:rPr>
        <w:t>ήτριες</w:t>
      </w:r>
      <w:proofErr w:type="spellEnd"/>
      <w:r w:rsidRPr="0078047A">
        <w:rPr>
          <w:rFonts w:ascii="Calibri" w:hAnsi="Calibri" w:cs="Calibri"/>
          <w:bCs/>
          <w:iCs/>
          <w:color w:val="auto"/>
          <w:sz w:val="24"/>
          <w:szCs w:val="24"/>
        </w:rPr>
        <w:t xml:space="preserve"> μπορούν να ασχολούνται με τα φύλλα εργασίας στο θρανίο </w:t>
      </w:r>
      <w:r w:rsidR="0081177F">
        <w:rPr>
          <w:rFonts w:ascii="Calibri" w:hAnsi="Calibri" w:cs="Calibri"/>
          <w:bCs/>
          <w:iCs/>
          <w:color w:val="auto"/>
          <w:sz w:val="24"/>
          <w:szCs w:val="24"/>
        </w:rPr>
        <w:t xml:space="preserve"> και </w:t>
      </w:r>
      <w:r w:rsidRPr="0078047A">
        <w:rPr>
          <w:rFonts w:ascii="Calibri" w:hAnsi="Calibri" w:cs="Calibri"/>
          <w:bCs/>
          <w:iCs/>
          <w:color w:val="auto"/>
          <w:sz w:val="24"/>
          <w:szCs w:val="24"/>
        </w:rPr>
        <w:t xml:space="preserve">στον </w:t>
      </w:r>
      <w:proofErr w:type="spellStart"/>
      <w:r w:rsidRPr="0078047A">
        <w:rPr>
          <w:rFonts w:ascii="Calibri" w:hAnsi="Calibri" w:cs="Calibri"/>
          <w:bCs/>
          <w:iCs/>
          <w:color w:val="auto"/>
          <w:sz w:val="24"/>
          <w:szCs w:val="24"/>
        </w:rPr>
        <w:t>διαδραστικό</w:t>
      </w:r>
      <w:proofErr w:type="spellEnd"/>
      <w:r w:rsidRPr="0078047A">
        <w:rPr>
          <w:rFonts w:ascii="Calibri" w:hAnsi="Calibri" w:cs="Calibri"/>
          <w:bCs/>
          <w:iCs/>
          <w:color w:val="auto"/>
          <w:sz w:val="24"/>
          <w:szCs w:val="24"/>
        </w:rPr>
        <w:t xml:space="preserve"> πίνακα.</w:t>
      </w:r>
    </w:p>
    <w:p w14:paraId="193D3201" w14:textId="14D1E13F" w:rsidR="00D14C94" w:rsidRPr="008B3EE2" w:rsidRDefault="00D14C94" w:rsidP="0081177F">
      <w:pPr>
        <w:spacing w:before="40" w:after="40" w:line="276" w:lineRule="auto"/>
        <w:jc w:val="both"/>
        <w:rPr>
          <w:rFonts w:ascii="Calibri" w:hAnsi="Calibri" w:cs="Calibri"/>
          <w:b/>
          <w:bCs/>
          <w:iCs/>
          <w:color w:val="auto"/>
          <w:sz w:val="24"/>
          <w:szCs w:val="24"/>
        </w:rPr>
      </w:pPr>
      <w:r w:rsidRPr="008B3EE2">
        <w:rPr>
          <w:rFonts w:ascii="Calibri" w:hAnsi="Calibri" w:cs="Calibri"/>
          <w:b/>
          <w:bCs/>
          <w:iCs/>
          <w:color w:val="auto"/>
          <w:sz w:val="24"/>
          <w:szCs w:val="24"/>
        </w:rPr>
        <w:t>Εποπτικό υλικό</w:t>
      </w:r>
    </w:p>
    <w:p w14:paraId="264EC6B9" w14:textId="4C64820F" w:rsidR="007A0FE9" w:rsidRPr="001E6525" w:rsidRDefault="0081177F" w:rsidP="0081177F">
      <w:pPr>
        <w:spacing w:before="40" w:after="40" w:line="276" w:lineRule="auto"/>
        <w:jc w:val="both"/>
        <w:rPr>
          <w:rFonts w:ascii="Calibri" w:hAnsi="Calibri" w:cs="Calibri"/>
          <w:bCs/>
          <w:iCs/>
          <w:color w:val="auto"/>
          <w:sz w:val="24"/>
          <w:szCs w:val="24"/>
        </w:rPr>
      </w:pPr>
      <w:r>
        <w:rPr>
          <w:rFonts w:ascii="Calibri" w:hAnsi="Calibri" w:cs="Calibri"/>
          <w:bCs/>
          <w:iCs/>
          <w:color w:val="auto"/>
          <w:sz w:val="24"/>
          <w:szCs w:val="24"/>
        </w:rPr>
        <w:t>Χ</w:t>
      </w:r>
      <w:r w:rsidR="007A0FE9" w:rsidRPr="001E6525">
        <w:rPr>
          <w:rFonts w:ascii="Calibri" w:hAnsi="Calibri" w:cs="Calibri"/>
          <w:bCs/>
          <w:iCs/>
          <w:color w:val="auto"/>
          <w:sz w:val="24"/>
          <w:szCs w:val="24"/>
        </w:rPr>
        <w:t>αρτί για δίπλωση, ο αντίστοιχος για το κεφάλαιο πίνακας του παραρτήματος, σύνολα αντικειμένων δύο χρωμάτων (π.χ. χάντρες, μολύβια, μπαλόνια), φωτογραφίες</w:t>
      </w:r>
      <w:r>
        <w:rPr>
          <w:rFonts w:ascii="Calibri" w:hAnsi="Calibri" w:cs="Calibri"/>
          <w:bCs/>
          <w:iCs/>
          <w:color w:val="auto"/>
          <w:sz w:val="24"/>
          <w:szCs w:val="24"/>
        </w:rPr>
        <w:t>.</w:t>
      </w:r>
    </w:p>
    <w:p w14:paraId="07EFCA8B" w14:textId="0C96DC50" w:rsidR="00941F06" w:rsidRPr="001E6525" w:rsidRDefault="007A0FE9" w:rsidP="0081177F">
      <w:pPr>
        <w:spacing w:before="40" w:after="40" w:line="276" w:lineRule="auto"/>
        <w:jc w:val="both"/>
        <w:rPr>
          <w:rFonts w:ascii="Calibri" w:hAnsi="Calibri" w:cs="Calibri"/>
          <w:bCs/>
          <w:iCs/>
          <w:color w:val="auto"/>
          <w:sz w:val="24"/>
          <w:szCs w:val="24"/>
        </w:rPr>
      </w:pPr>
      <w:r w:rsidRPr="001E6525">
        <w:rPr>
          <w:rFonts w:ascii="Calibri" w:hAnsi="Calibri" w:cs="Calibri"/>
          <w:bCs/>
          <w:iCs/>
          <w:color w:val="auto"/>
          <w:sz w:val="24"/>
          <w:szCs w:val="24"/>
        </w:rPr>
        <w:t>Ψηφιακά εργαλεία</w:t>
      </w:r>
    </w:p>
    <w:p w14:paraId="0F9EF56A" w14:textId="010D32E8" w:rsidR="005C0DB5" w:rsidRDefault="00D12B29" w:rsidP="0081177F">
      <w:pPr>
        <w:spacing w:before="40" w:after="40" w:line="276" w:lineRule="auto"/>
        <w:jc w:val="both"/>
        <w:rPr>
          <w:rFonts w:ascii="Calibri" w:hAnsi="Calibri" w:cs="Calibri"/>
          <w:b/>
          <w:bCs/>
          <w:color w:val="auto"/>
          <w:sz w:val="24"/>
          <w:szCs w:val="24"/>
        </w:rPr>
      </w:pPr>
      <w:r w:rsidRPr="001E6525">
        <w:rPr>
          <w:rFonts w:ascii="Calibri" w:hAnsi="Calibri" w:cs="Calibri"/>
          <w:b/>
          <w:bCs/>
          <w:color w:val="auto"/>
          <w:sz w:val="24"/>
          <w:szCs w:val="24"/>
        </w:rPr>
        <w:t>6</w:t>
      </w:r>
      <w:r w:rsidR="005C0DB5" w:rsidRPr="001E6525">
        <w:rPr>
          <w:rFonts w:ascii="Calibri" w:hAnsi="Calibri" w:cs="Calibri"/>
          <w:b/>
          <w:bCs/>
          <w:color w:val="auto"/>
          <w:sz w:val="24"/>
          <w:szCs w:val="24"/>
        </w:rPr>
        <w:t xml:space="preserve">. </w:t>
      </w:r>
      <w:r w:rsidR="00735F5E" w:rsidRPr="001E6525">
        <w:rPr>
          <w:rFonts w:ascii="Calibri" w:hAnsi="Calibri" w:cs="Calibri"/>
          <w:b/>
          <w:bCs/>
          <w:color w:val="auto"/>
          <w:sz w:val="24"/>
          <w:szCs w:val="24"/>
        </w:rPr>
        <w:t>ΔΙΔΑΚΤΙΚΗ ΠΡΟΣΕΓΓΙΣΗ</w:t>
      </w:r>
    </w:p>
    <w:p w14:paraId="5EC409B5" w14:textId="77777777" w:rsidR="00AF33AE" w:rsidRPr="008A3048" w:rsidRDefault="00AF33AE" w:rsidP="00AF33AE">
      <w:pPr>
        <w:spacing w:before="40" w:after="40" w:line="360" w:lineRule="auto"/>
        <w:jc w:val="both"/>
        <w:rPr>
          <w:rFonts w:ascii="Calibri" w:hAnsi="Calibri" w:cs="Calibri"/>
          <w:b/>
          <w:bCs/>
          <w:i/>
          <w:iCs/>
          <w:color w:val="auto"/>
          <w:sz w:val="24"/>
          <w:szCs w:val="24"/>
        </w:rPr>
      </w:pPr>
      <w:r w:rsidRPr="008A3048">
        <w:rPr>
          <w:rFonts w:ascii="Calibri" w:hAnsi="Calibri" w:cs="Calibri"/>
          <w:b/>
          <w:bCs/>
          <w:i/>
          <w:iCs/>
          <w:color w:val="auto"/>
          <w:sz w:val="24"/>
          <w:szCs w:val="24"/>
        </w:rPr>
        <w:t>Ερωτήσεις-κλειδιά για τη διδασκαλία</w:t>
      </w:r>
    </w:p>
    <w:p w14:paraId="4B27A2D6" w14:textId="77777777" w:rsidR="0038621C" w:rsidRPr="0038621C" w:rsidRDefault="0038621C" w:rsidP="0038621C">
      <w:pPr>
        <w:widowControl/>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left"/>
        <w:rPr>
          <w:rFonts w:ascii="Calibri" w:eastAsia="Calibri" w:hAnsi="Calibri" w:cs="Times New Roman"/>
          <w:color w:val="auto"/>
          <w:sz w:val="24"/>
          <w:szCs w:val="24"/>
          <w:bdr w:val="none" w:sz="0" w:space="0" w:color="auto"/>
          <w:lang w:eastAsia="en-US"/>
        </w:rPr>
      </w:pPr>
      <w:r w:rsidRPr="0038621C">
        <w:rPr>
          <w:rFonts w:ascii="Calibri" w:eastAsia="Calibri" w:hAnsi="Calibri" w:cs="Times New Roman"/>
          <w:color w:val="auto"/>
          <w:sz w:val="24"/>
          <w:szCs w:val="24"/>
          <w:bdr w:val="none" w:sz="0" w:space="0" w:color="auto"/>
          <w:lang w:eastAsia="en-US"/>
        </w:rPr>
        <w:t>1. Τι είναι κλάσμα;</w:t>
      </w:r>
    </w:p>
    <w:p w14:paraId="4A9ED6D0" w14:textId="77777777" w:rsidR="0038621C" w:rsidRPr="0038621C" w:rsidRDefault="0038621C" w:rsidP="0038621C">
      <w:pPr>
        <w:widowControl/>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left"/>
        <w:rPr>
          <w:rFonts w:ascii="Calibri" w:eastAsia="Calibri" w:hAnsi="Calibri" w:cs="Times New Roman"/>
          <w:color w:val="auto"/>
          <w:sz w:val="24"/>
          <w:szCs w:val="24"/>
          <w:bdr w:val="none" w:sz="0" w:space="0" w:color="auto"/>
          <w:lang w:eastAsia="en-US"/>
        </w:rPr>
      </w:pPr>
      <w:r w:rsidRPr="0038621C">
        <w:rPr>
          <w:rFonts w:ascii="Calibri" w:eastAsia="Calibri" w:hAnsi="Calibri" w:cs="Times New Roman"/>
          <w:color w:val="auto"/>
          <w:sz w:val="24"/>
          <w:szCs w:val="24"/>
          <w:bdr w:val="none" w:sz="0" w:space="0" w:color="auto"/>
          <w:lang w:eastAsia="en-US"/>
        </w:rPr>
        <w:t>2. Ποιες είναι οι σχέσεις μέρους-όλου;</w:t>
      </w:r>
    </w:p>
    <w:p w14:paraId="4AA3D90E" w14:textId="77777777" w:rsidR="0038621C" w:rsidRPr="0038621C" w:rsidRDefault="0038621C" w:rsidP="0038621C">
      <w:pPr>
        <w:widowControl/>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left"/>
        <w:rPr>
          <w:rFonts w:ascii="Calibri" w:eastAsia="Calibri" w:hAnsi="Calibri" w:cs="Times New Roman"/>
          <w:color w:val="auto"/>
          <w:sz w:val="24"/>
          <w:szCs w:val="24"/>
          <w:bdr w:val="none" w:sz="0" w:space="0" w:color="auto"/>
          <w:lang w:eastAsia="en-US"/>
        </w:rPr>
      </w:pPr>
      <w:r w:rsidRPr="0038621C">
        <w:rPr>
          <w:rFonts w:ascii="Calibri" w:eastAsia="Calibri" w:hAnsi="Calibri" w:cs="Times New Roman"/>
          <w:color w:val="auto"/>
          <w:sz w:val="24"/>
          <w:szCs w:val="24"/>
          <w:bdr w:val="none" w:sz="0" w:space="0" w:color="auto"/>
          <w:lang w:eastAsia="en-US"/>
        </w:rPr>
        <w:t>3. Πώς χωρίζουμε διακριτές και συνεχείς ποσότητες σε ίσα μέρη;</w:t>
      </w:r>
    </w:p>
    <w:p w14:paraId="6E1EB66B" w14:textId="21381F21" w:rsidR="00AF33AE" w:rsidRPr="008B3EE2" w:rsidRDefault="0038621C" w:rsidP="001A60F9">
      <w:pPr>
        <w:widowControl/>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left"/>
        <w:rPr>
          <w:rFonts w:ascii="Calibri" w:hAnsi="Calibri" w:cs="Calibri"/>
          <w:bCs/>
          <w:i/>
          <w:iCs/>
          <w:color w:val="auto"/>
          <w:sz w:val="24"/>
          <w:szCs w:val="24"/>
        </w:rPr>
      </w:pPr>
      <w:r w:rsidRPr="0038621C">
        <w:rPr>
          <w:rFonts w:ascii="Calibri" w:eastAsia="Calibri" w:hAnsi="Calibri" w:cs="Times New Roman"/>
          <w:color w:val="auto"/>
          <w:sz w:val="24"/>
          <w:szCs w:val="24"/>
          <w:bdr w:val="none" w:sz="0" w:space="0" w:color="auto"/>
          <w:lang w:eastAsia="en-US"/>
        </w:rPr>
        <w:t>4. Πώς τις εκφράζουμε λεκτικά και τις αναπαριστούμε με κλάσμα</w:t>
      </w:r>
    </w:p>
    <w:p w14:paraId="2B491877" w14:textId="77777777" w:rsidR="00AF33AE" w:rsidRPr="008A3048" w:rsidRDefault="00AF33AE" w:rsidP="00AF33AE">
      <w:pPr>
        <w:spacing w:before="40" w:after="40" w:line="360" w:lineRule="auto"/>
        <w:jc w:val="both"/>
        <w:rPr>
          <w:rFonts w:ascii="Calibri" w:hAnsi="Calibri" w:cs="Calibri"/>
          <w:b/>
          <w:bCs/>
          <w:i/>
          <w:iCs/>
          <w:color w:val="auto"/>
          <w:sz w:val="24"/>
          <w:szCs w:val="24"/>
        </w:rPr>
      </w:pPr>
      <w:r w:rsidRPr="008A3048">
        <w:rPr>
          <w:rFonts w:ascii="Calibri" w:hAnsi="Calibri" w:cs="Calibri"/>
          <w:b/>
          <w:bCs/>
          <w:i/>
          <w:iCs/>
          <w:color w:val="auto"/>
          <w:sz w:val="24"/>
          <w:szCs w:val="24"/>
        </w:rPr>
        <w:t>Υποκείμενη θεωρία μάθησης</w:t>
      </w:r>
    </w:p>
    <w:p w14:paraId="5AA7991C" w14:textId="14296494" w:rsidR="00AF33AE" w:rsidRPr="008B3EE2" w:rsidRDefault="00AF33AE" w:rsidP="00AF33AE">
      <w:pPr>
        <w:spacing w:before="40" w:after="40" w:line="360" w:lineRule="auto"/>
        <w:jc w:val="both"/>
        <w:rPr>
          <w:rFonts w:ascii="Calibri" w:hAnsi="Calibri" w:cs="Calibri"/>
          <w:b/>
          <w:bCs/>
          <w:i/>
          <w:iCs/>
          <w:color w:val="auto"/>
          <w:sz w:val="24"/>
          <w:szCs w:val="24"/>
        </w:rPr>
      </w:pPr>
      <w:r w:rsidRPr="0038621C">
        <w:rPr>
          <w:rFonts w:ascii="Calibri" w:hAnsi="Calibri" w:cs="Calibri"/>
          <w:bCs/>
          <w:iCs/>
          <w:color w:val="auto"/>
          <w:sz w:val="24"/>
          <w:szCs w:val="24"/>
        </w:rPr>
        <w:t xml:space="preserve">Το σενάριο βασίζεται στο θεωρητικό πλαίσιο του </w:t>
      </w:r>
      <w:proofErr w:type="spellStart"/>
      <w:r w:rsidRPr="0038621C">
        <w:rPr>
          <w:rFonts w:ascii="Calibri" w:hAnsi="Calibri" w:cs="Calibri"/>
          <w:bCs/>
          <w:iCs/>
          <w:color w:val="auto"/>
          <w:sz w:val="24"/>
          <w:szCs w:val="24"/>
        </w:rPr>
        <w:t>εποικοδομισμού</w:t>
      </w:r>
      <w:proofErr w:type="spellEnd"/>
      <w:r w:rsidRPr="0038621C">
        <w:rPr>
          <w:rFonts w:ascii="Calibri" w:hAnsi="Calibri" w:cs="Calibri"/>
          <w:bCs/>
          <w:iCs/>
          <w:color w:val="auto"/>
          <w:sz w:val="24"/>
          <w:szCs w:val="24"/>
        </w:rPr>
        <w:t xml:space="preserve"> και </w:t>
      </w:r>
      <w:r w:rsidR="005068F2">
        <w:rPr>
          <w:rFonts w:ascii="Calibri" w:hAnsi="Calibri" w:cs="Calibri"/>
          <w:bCs/>
          <w:iCs/>
          <w:color w:val="auto"/>
          <w:sz w:val="24"/>
          <w:szCs w:val="24"/>
        </w:rPr>
        <w:t xml:space="preserve">κυρίως </w:t>
      </w:r>
      <w:r w:rsidRPr="0038621C">
        <w:rPr>
          <w:rFonts w:ascii="Calibri" w:hAnsi="Calibri" w:cs="Calibri"/>
          <w:bCs/>
          <w:iCs/>
          <w:color w:val="auto"/>
          <w:sz w:val="24"/>
          <w:szCs w:val="24"/>
        </w:rPr>
        <w:t>του κοινωνικ</w:t>
      </w:r>
      <w:r w:rsidR="0081177F">
        <w:rPr>
          <w:rFonts w:ascii="Calibri" w:hAnsi="Calibri" w:cs="Calibri"/>
          <w:bCs/>
          <w:iCs/>
          <w:color w:val="auto"/>
          <w:sz w:val="24"/>
          <w:szCs w:val="24"/>
        </w:rPr>
        <w:t>ού</w:t>
      </w:r>
      <w:r w:rsidRPr="0038621C">
        <w:rPr>
          <w:rFonts w:ascii="Calibri" w:hAnsi="Calibri" w:cs="Calibri"/>
          <w:bCs/>
          <w:iCs/>
          <w:color w:val="auto"/>
          <w:sz w:val="24"/>
          <w:szCs w:val="24"/>
        </w:rPr>
        <w:t xml:space="preserve"> </w:t>
      </w:r>
      <w:proofErr w:type="spellStart"/>
      <w:r w:rsidRPr="0038621C">
        <w:rPr>
          <w:rFonts w:ascii="Calibri" w:hAnsi="Calibri" w:cs="Calibri"/>
          <w:bCs/>
          <w:iCs/>
          <w:color w:val="auto"/>
          <w:sz w:val="24"/>
          <w:szCs w:val="24"/>
        </w:rPr>
        <w:t>εποικοδομητισμού</w:t>
      </w:r>
      <w:proofErr w:type="spellEnd"/>
      <w:r w:rsidRPr="0038621C">
        <w:rPr>
          <w:rFonts w:ascii="Calibri" w:hAnsi="Calibri" w:cs="Calibri"/>
          <w:bCs/>
          <w:iCs/>
          <w:color w:val="auto"/>
          <w:sz w:val="24"/>
          <w:szCs w:val="24"/>
        </w:rPr>
        <w:t>.</w:t>
      </w:r>
    </w:p>
    <w:p w14:paraId="6AA9BF6E" w14:textId="77777777" w:rsidR="00AF33AE" w:rsidRPr="008A3048" w:rsidRDefault="00AF33AE" w:rsidP="00AF33AE">
      <w:pPr>
        <w:spacing w:before="40" w:after="40" w:line="360" w:lineRule="auto"/>
        <w:jc w:val="both"/>
        <w:rPr>
          <w:rFonts w:ascii="Calibri" w:hAnsi="Calibri" w:cs="Calibri"/>
          <w:b/>
          <w:bCs/>
          <w:i/>
          <w:iCs/>
          <w:color w:val="auto"/>
          <w:sz w:val="24"/>
          <w:szCs w:val="24"/>
        </w:rPr>
      </w:pPr>
      <w:r w:rsidRPr="008A3048">
        <w:rPr>
          <w:rFonts w:ascii="Calibri" w:hAnsi="Calibri" w:cs="Calibri"/>
          <w:b/>
          <w:bCs/>
          <w:i/>
          <w:iCs/>
          <w:color w:val="auto"/>
          <w:sz w:val="24"/>
          <w:szCs w:val="24"/>
        </w:rPr>
        <w:t>Μέθοδοι διδασκαλίας</w:t>
      </w:r>
    </w:p>
    <w:p w14:paraId="2826077E" w14:textId="2433460C" w:rsidR="008B3EE2" w:rsidRPr="0091776F" w:rsidRDefault="008B3EE2" w:rsidP="008B3EE2">
      <w:pPr>
        <w:spacing w:after="0" w:line="360" w:lineRule="auto"/>
        <w:jc w:val="both"/>
        <w:rPr>
          <w:rFonts w:ascii="Calibri" w:hAnsi="Calibri" w:cs="Calibri"/>
          <w:bCs/>
          <w:iCs/>
          <w:color w:val="auto"/>
          <w:sz w:val="24"/>
          <w:szCs w:val="24"/>
        </w:rPr>
      </w:pPr>
      <w:r w:rsidRPr="0091776F">
        <w:rPr>
          <w:rFonts w:ascii="Calibri" w:hAnsi="Calibri" w:cs="Calibri"/>
          <w:bCs/>
          <w:iCs/>
          <w:color w:val="auto"/>
          <w:sz w:val="24"/>
          <w:szCs w:val="24"/>
        </w:rPr>
        <w:t xml:space="preserve">Εφαρμόζεται η </w:t>
      </w:r>
      <w:proofErr w:type="spellStart"/>
      <w:r w:rsidRPr="0091776F">
        <w:rPr>
          <w:rFonts w:ascii="Calibri" w:hAnsi="Calibri" w:cs="Calibri"/>
          <w:bCs/>
          <w:iCs/>
          <w:color w:val="auto"/>
          <w:sz w:val="24"/>
          <w:szCs w:val="24"/>
        </w:rPr>
        <w:t>ομαδοσυνεργατική</w:t>
      </w:r>
      <w:proofErr w:type="spellEnd"/>
      <w:r w:rsidRPr="0091776F">
        <w:rPr>
          <w:rFonts w:ascii="Calibri" w:hAnsi="Calibri" w:cs="Calibri"/>
          <w:bCs/>
          <w:iCs/>
          <w:color w:val="auto"/>
          <w:sz w:val="24"/>
          <w:szCs w:val="24"/>
        </w:rPr>
        <w:t xml:space="preserve"> μέθοδος και η διερευνητική-</w:t>
      </w:r>
      <w:proofErr w:type="spellStart"/>
      <w:r w:rsidRPr="0091776F">
        <w:rPr>
          <w:rFonts w:ascii="Calibri" w:hAnsi="Calibri" w:cs="Calibri"/>
          <w:bCs/>
          <w:iCs/>
          <w:color w:val="auto"/>
          <w:sz w:val="24"/>
          <w:szCs w:val="24"/>
        </w:rPr>
        <w:t>ανακαλυπτική</w:t>
      </w:r>
      <w:proofErr w:type="spellEnd"/>
      <w:r w:rsidRPr="0091776F">
        <w:rPr>
          <w:rFonts w:ascii="Calibri" w:hAnsi="Calibri" w:cs="Calibri"/>
          <w:bCs/>
          <w:iCs/>
          <w:color w:val="auto"/>
          <w:sz w:val="24"/>
          <w:szCs w:val="24"/>
        </w:rPr>
        <w:t xml:space="preserve"> (</w:t>
      </w:r>
      <w:proofErr w:type="spellStart"/>
      <w:r w:rsidRPr="0091776F">
        <w:rPr>
          <w:rFonts w:ascii="Calibri" w:hAnsi="Calibri" w:cs="Calibri"/>
          <w:bCs/>
          <w:iCs/>
          <w:color w:val="auto"/>
          <w:sz w:val="24"/>
          <w:szCs w:val="24"/>
        </w:rPr>
        <w:t>discovery</w:t>
      </w:r>
      <w:proofErr w:type="spellEnd"/>
      <w:r w:rsidRPr="0091776F">
        <w:rPr>
          <w:rFonts w:ascii="Calibri" w:hAnsi="Calibri" w:cs="Calibri"/>
          <w:bCs/>
          <w:iCs/>
          <w:color w:val="auto"/>
          <w:sz w:val="24"/>
          <w:szCs w:val="24"/>
        </w:rPr>
        <w:t xml:space="preserve"> </w:t>
      </w:r>
      <w:proofErr w:type="spellStart"/>
      <w:r w:rsidRPr="0091776F">
        <w:rPr>
          <w:rFonts w:ascii="Calibri" w:hAnsi="Calibri" w:cs="Calibri"/>
          <w:bCs/>
          <w:iCs/>
          <w:color w:val="auto"/>
          <w:sz w:val="24"/>
          <w:szCs w:val="24"/>
        </w:rPr>
        <w:t>learning</w:t>
      </w:r>
      <w:proofErr w:type="spellEnd"/>
      <w:r w:rsidRPr="0091776F">
        <w:rPr>
          <w:rFonts w:ascii="Calibri" w:hAnsi="Calibri" w:cs="Calibri"/>
          <w:bCs/>
          <w:iCs/>
          <w:color w:val="auto"/>
          <w:sz w:val="24"/>
          <w:szCs w:val="24"/>
        </w:rPr>
        <w:t>) μέθοδος</w:t>
      </w:r>
      <w:r>
        <w:rPr>
          <w:rFonts w:ascii="Calibri" w:hAnsi="Calibri" w:cs="Calibri"/>
          <w:bCs/>
          <w:iCs/>
          <w:color w:val="auto"/>
          <w:sz w:val="24"/>
          <w:szCs w:val="24"/>
        </w:rPr>
        <w:t>. Α</w:t>
      </w:r>
      <w:r w:rsidRPr="0091776F">
        <w:rPr>
          <w:rFonts w:ascii="Calibri" w:hAnsi="Calibri" w:cs="Calibri"/>
          <w:bCs/>
          <w:iCs/>
          <w:color w:val="auto"/>
          <w:sz w:val="24"/>
          <w:szCs w:val="24"/>
        </w:rPr>
        <w:t>ξιοποιούνται</w:t>
      </w:r>
      <w:r w:rsidR="00637411">
        <w:rPr>
          <w:rFonts w:ascii="Calibri" w:hAnsi="Calibri" w:cs="Calibri"/>
          <w:bCs/>
          <w:iCs/>
          <w:color w:val="auto"/>
          <w:sz w:val="24"/>
          <w:szCs w:val="24"/>
        </w:rPr>
        <w:t xml:space="preserve"> </w:t>
      </w:r>
      <w:r w:rsidRPr="0091776F">
        <w:rPr>
          <w:rFonts w:ascii="Calibri" w:hAnsi="Calibri" w:cs="Calibri"/>
          <w:bCs/>
          <w:iCs/>
          <w:color w:val="auto"/>
          <w:sz w:val="24"/>
          <w:szCs w:val="24"/>
        </w:rPr>
        <w:t>διάφορες τεχνικές, όπως η ερώτηση</w:t>
      </w:r>
      <w:r w:rsidR="0081177F">
        <w:rPr>
          <w:rFonts w:ascii="Calibri" w:hAnsi="Calibri" w:cs="Calibri"/>
          <w:bCs/>
          <w:iCs/>
          <w:color w:val="auto"/>
          <w:sz w:val="24"/>
          <w:szCs w:val="24"/>
        </w:rPr>
        <w:t xml:space="preserve"> και</w:t>
      </w:r>
      <w:r w:rsidRPr="0091776F">
        <w:rPr>
          <w:rFonts w:ascii="Calibri" w:hAnsi="Calibri" w:cs="Calibri"/>
          <w:bCs/>
          <w:iCs/>
          <w:color w:val="auto"/>
          <w:sz w:val="24"/>
          <w:szCs w:val="24"/>
        </w:rPr>
        <w:t xml:space="preserve"> ο διάλογο</w:t>
      </w:r>
      <w:r>
        <w:rPr>
          <w:rFonts w:ascii="Calibri" w:hAnsi="Calibri" w:cs="Calibri"/>
          <w:bCs/>
          <w:iCs/>
          <w:color w:val="auto"/>
          <w:sz w:val="24"/>
          <w:szCs w:val="24"/>
        </w:rPr>
        <w:t>ς</w:t>
      </w:r>
      <w:r w:rsidRPr="0091776F">
        <w:rPr>
          <w:rFonts w:ascii="Calibri" w:hAnsi="Calibri" w:cs="Calibri"/>
          <w:bCs/>
          <w:iCs/>
          <w:color w:val="auto"/>
          <w:sz w:val="24"/>
          <w:szCs w:val="24"/>
        </w:rPr>
        <w:t>, που λαμβάνουν χώρα</w:t>
      </w:r>
      <w:r w:rsidR="001A60F9">
        <w:rPr>
          <w:rFonts w:ascii="Calibri" w:hAnsi="Calibri" w:cs="Calibri"/>
          <w:bCs/>
          <w:iCs/>
          <w:color w:val="auto"/>
          <w:sz w:val="24"/>
          <w:szCs w:val="24"/>
        </w:rPr>
        <w:t xml:space="preserve"> στο πλαίσιο</w:t>
      </w:r>
      <w:r w:rsidRPr="0091776F">
        <w:rPr>
          <w:rFonts w:ascii="Calibri" w:hAnsi="Calibri" w:cs="Calibri"/>
          <w:bCs/>
          <w:iCs/>
          <w:color w:val="auto"/>
          <w:sz w:val="24"/>
          <w:szCs w:val="24"/>
        </w:rPr>
        <w:t xml:space="preserve"> </w:t>
      </w:r>
      <w:r w:rsidR="001A60F9">
        <w:rPr>
          <w:rFonts w:ascii="Calibri" w:hAnsi="Calibri" w:cs="Calibri"/>
          <w:bCs/>
          <w:iCs/>
          <w:color w:val="auto"/>
          <w:sz w:val="24"/>
          <w:szCs w:val="24"/>
        </w:rPr>
        <w:t xml:space="preserve">της </w:t>
      </w:r>
      <w:proofErr w:type="spellStart"/>
      <w:r w:rsidRPr="0091776F">
        <w:rPr>
          <w:rFonts w:ascii="Calibri" w:hAnsi="Calibri" w:cs="Calibri"/>
          <w:bCs/>
          <w:iCs/>
          <w:color w:val="auto"/>
          <w:sz w:val="24"/>
          <w:szCs w:val="24"/>
        </w:rPr>
        <w:t>μαθητοκεντρική</w:t>
      </w:r>
      <w:r w:rsidR="001A60F9">
        <w:rPr>
          <w:rFonts w:ascii="Calibri" w:hAnsi="Calibri" w:cs="Calibri"/>
          <w:bCs/>
          <w:iCs/>
          <w:color w:val="auto"/>
          <w:sz w:val="24"/>
          <w:szCs w:val="24"/>
        </w:rPr>
        <w:t>ς</w:t>
      </w:r>
      <w:proofErr w:type="spellEnd"/>
      <w:r w:rsidRPr="0091776F">
        <w:rPr>
          <w:rFonts w:ascii="Calibri" w:hAnsi="Calibri" w:cs="Calibri"/>
          <w:bCs/>
          <w:iCs/>
          <w:color w:val="auto"/>
          <w:sz w:val="24"/>
          <w:szCs w:val="24"/>
        </w:rPr>
        <w:t xml:space="preserve"> διδασκαλία</w:t>
      </w:r>
      <w:r w:rsidR="001A60F9">
        <w:rPr>
          <w:rFonts w:ascii="Calibri" w:hAnsi="Calibri" w:cs="Calibri"/>
          <w:bCs/>
          <w:iCs/>
          <w:color w:val="auto"/>
          <w:sz w:val="24"/>
          <w:szCs w:val="24"/>
        </w:rPr>
        <w:t>ς</w:t>
      </w:r>
      <w:r w:rsidR="009E181E">
        <w:rPr>
          <w:rFonts w:ascii="Calibri" w:hAnsi="Calibri" w:cs="Calibri"/>
          <w:bCs/>
          <w:iCs/>
          <w:color w:val="auto"/>
          <w:sz w:val="24"/>
          <w:szCs w:val="24"/>
        </w:rPr>
        <w:t>.</w:t>
      </w:r>
      <w:r w:rsidRPr="0091776F">
        <w:rPr>
          <w:rFonts w:ascii="Calibri" w:hAnsi="Calibri" w:cs="Calibri"/>
          <w:bCs/>
          <w:iCs/>
          <w:color w:val="auto"/>
          <w:sz w:val="24"/>
          <w:szCs w:val="24"/>
        </w:rPr>
        <w:t xml:space="preserve"> </w:t>
      </w:r>
      <w:r w:rsidR="00654C0C" w:rsidRPr="00654C0C">
        <w:rPr>
          <w:rFonts w:ascii="Calibri" w:hAnsi="Calibri" w:cs="Calibri"/>
          <w:bCs/>
          <w:iCs/>
          <w:color w:val="auto"/>
          <w:sz w:val="24"/>
          <w:szCs w:val="24"/>
        </w:rPr>
        <w:t>Ο ρόλος του</w:t>
      </w:r>
      <w:r w:rsidR="009E181E">
        <w:rPr>
          <w:rFonts w:ascii="Calibri" w:hAnsi="Calibri" w:cs="Calibri"/>
          <w:bCs/>
          <w:iCs/>
          <w:color w:val="auto"/>
          <w:sz w:val="24"/>
          <w:szCs w:val="24"/>
        </w:rPr>
        <w:t>/της</w:t>
      </w:r>
      <w:r w:rsidR="00654C0C" w:rsidRPr="00654C0C">
        <w:rPr>
          <w:rFonts w:ascii="Calibri" w:hAnsi="Calibri" w:cs="Calibri"/>
          <w:bCs/>
          <w:iCs/>
          <w:color w:val="auto"/>
          <w:sz w:val="24"/>
          <w:szCs w:val="24"/>
        </w:rPr>
        <w:t xml:space="preserve"> εκπαιδευτικού είναι να βοηθά  και να καθοδηγεί (</w:t>
      </w:r>
      <w:proofErr w:type="spellStart"/>
      <w:r w:rsidR="00654C0C" w:rsidRPr="00654C0C">
        <w:rPr>
          <w:rFonts w:ascii="Calibri" w:hAnsi="Calibri" w:cs="Calibri"/>
          <w:bCs/>
          <w:iCs/>
          <w:color w:val="auto"/>
          <w:sz w:val="24"/>
          <w:szCs w:val="24"/>
        </w:rPr>
        <w:t>scaffolding</w:t>
      </w:r>
      <w:proofErr w:type="spellEnd"/>
      <w:r w:rsidR="00654C0C" w:rsidRPr="00654C0C">
        <w:rPr>
          <w:rFonts w:ascii="Calibri" w:hAnsi="Calibri" w:cs="Calibri"/>
          <w:bCs/>
          <w:iCs/>
          <w:color w:val="auto"/>
          <w:sz w:val="24"/>
          <w:szCs w:val="24"/>
        </w:rPr>
        <w:t>) τους μαθητές</w:t>
      </w:r>
      <w:r w:rsidR="001A60F9">
        <w:rPr>
          <w:rFonts w:ascii="Calibri" w:hAnsi="Calibri" w:cs="Calibri"/>
          <w:bCs/>
          <w:iCs/>
          <w:color w:val="auto"/>
          <w:sz w:val="24"/>
          <w:szCs w:val="24"/>
        </w:rPr>
        <w:t xml:space="preserve"> και</w:t>
      </w:r>
      <w:r w:rsidR="009E181E">
        <w:rPr>
          <w:rFonts w:ascii="Calibri" w:hAnsi="Calibri" w:cs="Calibri"/>
          <w:bCs/>
          <w:iCs/>
          <w:color w:val="auto"/>
          <w:sz w:val="24"/>
          <w:szCs w:val="24"/>
        </w:rPr>
        <w:t xml:space="preserve"> τις</w:t>
      </w:r>
      <w:r w:rsidR="001A60F9">
        <w:rPr>
          <w:rFonts w:ascii="Calibri" w:hAnsi="Calibri" w:cs="Calibri"/>
          <w:bCs/>
          <w:iCs/>
          <w:color w:val="auto"/>
          <w:sz w:val="24"/>
          <w:szCs w:val="24"/>
        </w:rPr>
        <w:t xml:space="preserve"> μαθήτριες</w:t>
      </w:r>
      <w:r w:rsidR="00654C0C" w:rsidRPr="00654C0C">
        <w:rPr>
          <w:rFonts w:ascii="Calibri" w:hAnsi="Calibri" w:cs="Calibri"/>
          <w:bCs/>
          <w:iCs/>
          <w:color w:val="auto"/>
          <w:sz w:val="24"/>
          <w:szCs w:val="24"/>
        </w:rPr>
        <w:t>, στην οικοδόμηση των γνώσεων αξιοποιώντας παιδαγωγικά  τα λάθη διορθωτικά κι όχι με τρόπο άμεσης παρέμβασης παρεμβατικά</w:t>
      </w:r>
      <w:r w:rsidR="00654C0C">
        <w:rPr>
          <w:rFonts w:ascii="Calibri" w:hAnsi="Calibri" w:cs="Calibri"/>
          <w:bCs/>
          <w:iCs/>
          <w:color w:val="auto"/>
          <w:sz w:val="24"/>
          <w:szCs w:val="24"/>
        </w:rPr>
        <w:t xml:space="preserve"> </w:t>
      </w:r>
      <w:r w:rsidR="00654C0C" w:rsidRPr="00654C0C">
        <w:rPr>
          <w:rFonts w:ascii="Calibri" w:hAnsi="Calibri" w:cs="Calibri"/>
          <w:bCs/>
          <w:iCs/>
          <w:color w:val="auto"/>
          <w:sz w:val="24"/>
          <w:szCs w:val="24"/>
        </w:rPr>
        <w:t xml:space="preserve">κατά τη συμπλήρωση των φύλλων και τη λύση των </w:t>
      </w:r>
      <w:proofErr w:type="spellStart"/>
      <w:r w:rsidR="00654C0C" w:rsidRPr="00654C0C">
        <w:rPr>
          <w:rFonts w:ascii="Calibri" w:hAnsi="Calibri" w:cs="Calibri"/>
          <w:bCs/>
          <w:iCs/>
          <w:color w:val="auto"/>
          <w:sz w:val="24"/>
          <w:szCs w:val="24"/>
        </w:rPr>
        <w:t>διαδραστικών</w:t>
      </w:r>
      <w:proofErr w:type="spellEnd"/>
      <w:r w:rsidR="00654C0C" w:rsidRPr="00654C0C">
        <w:rPr>
          <w:rFonts w:ascii="Calibri" w:hAnsi="Calibri" w:cs="Calibri"/>
          <w:bCs/>
          <w:iCs/>
          <w:color w:val="auto"/>
          <w:sz w:val="24"/>
          <w:szCs w:val="24"/>
        </w:rPr>
        <w:t xml:space="preserve"> ασκήσεων και των προσομοιώσεων.</w:t>
      </w:r>
    </w:p>
    <w:p w14:paraId="55FA3DB2" w14:textId="77777777" w:rsidR="008B3EE2" w:rsidRPr="0091776F" w:rsidRDefault="008B3EE2" w:rsidP="008B3EE2">
      <w:pPr>
        <w:spacing w:after="0" w:line="360" w:lineRule="auto"/>
        <w:jc w:val="both"/>
        <w:rPr>
          <w:rFonts w:ascii="Calibri" w:hAnsi="Calibri" w:cs="Calibri"/>
          <w:bCs/>
          <w:sz w:val="24"/>
          <w:szCs w:val="24"/>
        </w:rPr>
      </w:pPr>
      <w:r w:rsidRPr="0091776F">
        <w:rPr>
          <w:rFonts w:ascii="Calibri" w:hAnsi="Calibri" w:cs="Calibri"/>
          <w:bCs/>
          <w:sz w:val="24"/>
          <w:szCs w:val="24"/>
        </w:rPr>
        <w:t xml:space="preserve">Κατά τη μαθησιακή διαδικασία υπάρχουν δραστηριότητες στο πλαίσιο της διαμορφωτικής αξιολόγησης και δραστηριότητες για την τελική αξιολόγηση </w:t>
      </w:r>
      <w:r>
        <w:rPr>
          <w:rFonts w:ascii="Calibri" w:hAnsi="Calibri" w:cs="Calibri"/>
          <w:bCs/>
          <w:sz w:val="24"/>
          <w:szCs w:val="24"/>
        </w:rPr>
        <w:t>που</w:t>
      </w:r>
      <w:r w:rsidRPr="0091776F">
        <w:rPr>
          <w:rFonts w:ascii="Calibri" w:hAnsi="Calibri" w:cs="Calibri"/>
          <w:bCs/>
          <w:sz w:val="24"/>
          <w:szCs w:val="24"/>
        </w:rPr>
        <w:t xml:space="preserve"> στοχεύ</w:t>
      </w:r>
      <w:r>
        <w:rPr>
          <w:rFonts w:ascii="Calibri" w:hAnsi="Calibri" w:cs="Calibri"/>
          <w:bCs/>
          <w:sz w:val="24"/>
          <w:szCs w:val="24"/>
        </w:rPr>
        <w:t>ουν</w:t>
      </w:r>
      <w:r w:rsidRPr="0091776F">
        <w:rPr>
          <w:rFonts w:ascii="Calibri" w:hAnsi="Calibri" w:cs="Calibri"/>
          <w:bCs/>
          <w:sz w:val="24"/>
          <w:szCs w:val="24"/>
        </w:rPr>
        <w:t xml:space="preserve"> στην πληροφόρηση για την κατάκτηση των στόχων που έχουν τεθεί και έχ</w:t>
      </w:r>
      <w:r>
        <w:rPr>
          <w:rFonts w:ascii="Calibri" w:hAnsi="Calibri" w:cs="Calibri"/>
          <w:bCs/>
          <w:sz w:val="24"/>
          <w:szCs w:val="24"/>
        </w:rPr>
        <w:t>ουν</w:t>
      </w:r>
      <w:r w:rsidRPr="0091776F">
        <w:rPr>
          <w:rFonts w:ascii="Calibri" w:hAnsi="Calibri" w:cs="Calibri"/>
          <w:bCs/>
          <w:sz w:val="24"/>
          <w:szCs w:val="24"/>
        </w:rPr>
        <w:t xml:space="preserve"> </w:t>
      </w:r>
      <w:proofErr w:type="spellStart"/>
      <w:r w:rsidRPr="0091776F">
        <w:rPr>
          <w:rFonts w:ascii="Calibri" w:hAnsi="Calibri" w:cs="Calibri"/>
          <w:bCs/>
          <w:sz w:val="24"/>
          <w:szCs w:val="24"/>
        </w:rPr>
        <w:t>ανατροφοδοτικό</w:t>
      </w:r>
      <w:proofErr w:type="spellEnd"/>
      <w:r w:rsidRPr="0091776F">
        <w:rPr>
          <w:rFonts w:ascii="Calibri" w:hAnsi="Calibri" w:cs="Calibri"/>
          <w:bCs/>
          <w:sz w:val="24"/>
          <w:szCs w:val="24"/>
        </w:rPr>
        <w:t xml:space="preserve"> χαρακτήρα. </w:t>
      </w:r>
    </w:p>
    <w:p w14:paraId="7C1DB618" w14:textId="4B5D269E" w:rsidR="008B3EE2" w:rsidRPr="0091776F" w:rsidRDefault="008B3EE2" w:rsidP="008B3EE2">
      <w:pPr>
        <w:spacing w:after="0" w:line="360" w:lineRule="auto"/>
        <w:jc w:val="both"/>
        <w:rPr>
          <w:rFonts w:ascii="Calibri" w:hAnsi="Calibri" w:cs="Calibri"/>
          <w:bCs/>
          <w:sz w:val="24"/>
          <w:szCs w:val="24"/>
        </w:rPr>
      </w:pPr>
      <w:r w:rsidRPr="0091776F">
        <w:rPr>
          <w:rFonts w:ascii="Calibri" w:hAnsi="Calibri" w:cs="Calibri"/>
          <w:bCs/>
          <w:sz w:val="24"/>
          <w:szCs w:val="24"/>
        </w:rPr>
        <w:t>Η χρήση των αναπαραστάσεων είναι ιδιαίτερα σημαντικ</w:t>
      </w:r>
      <w:r>
        <w:rPr>
          <w:rFonts w:ascii="Calibri" w:hAnsi="Calibri" w:cs="Calibri"/>
          <w:bCs/>
          <w:sz w:val="24"/>
          <w:szCs w:val="24"/>
        </w:rPr>
        <w:t>ή</w:t>
      </w:r>
      <w:r w:rsidRPr="0091776F">
        <w:rPr>
          <w:rFonts w:ascii="Calibri" w:hAnsi="Calibri" w:cs="Calibri"/>
          <w:bCs/>
          <w:sz w:val="24"/>
          <w:szCs w:val="24"/>
        </w:rPr>
        <w:t xml:space="preserve">, καθώς </w:t>
      </w:r>
      <w:r>
        <w:rPr>
          <w:rFonts w:ascii="Calibri" w:hAnsi="Calibri" w:cs="Calibri"/>
          <w:bCs/>
          <w:sz w:val="24"/>
          <w:szCs w:val="24"/>
        </w:rPr>
        <w:t xml:space="preserve">αυτές </w:t>
      </w:r>
      <w:r w:rsidRPr="0091776F">
        <w:rPr>
          <w:rFonts w:ascii="Calibri" w:hAnsi="Calibri" w:cs="Calibri"/>
          <w:bCs/>
          <w:sz w:val="24"/>
          <w:szCs w:val="24"/>
        </w:rPr>
        <w:t>βελτιώνουν την κατανόηση και χρήση των νοητικών σχημάτων για τα ισοδύναμα κλάσματα, ενώ παράλληλα οδηγούν τη σκέψη των παιδιών να</w:t>
      </w:r>
      <w:r w:rsidR="009E181E">
        <w:rPr>
          <w:rFonts w:ascii="Calibri" w:hAnsi="Calibri" w:cs="Calibri"/>
          <w:bCs/>
          <w:sz w:val="24"/>
          <w:szCs w:val="24"/>
        </w:rPr>
        <w:t xml:space="preserve"> </w:t>
      </w:r>
      <w:r w:rsidR="00654C0C">
        <w:rPr>
          <w:rFonts w:ascii="Calibri" w:hAnsi="Calibri" w:cs="Calibri"/>
          <w:bCs/>
          <w:sz w:val="24"/>
          <w:szCs w:val="24"/>
        </w:rPr>
        <w:t>διέλθει</w:t>
      </w:r>
      <w:r w:rsidRPr="0091776F">
        <w:rPr>
          <w:rFonts w:ascii="Calibri" w:hAnsi="Calibri" w:cs="Calibri"/>
          <w:bCs/>
          <w:sz w:val="24"/>
          <w:szCs w:val="24"/>
        </w:rPr>
        <w:t xml:space="preserve"> από το συγκεκριμένο στο αφηρημένο. Οι πολλαπλοί τρόποι αναπαράστασης παρέχουν</w:t>
      </w:r>
      <w:r w:rsidR="001A60F9">
        <w:rPr>
          <w:rFonts w:ascii="Calibri" w:hAnsi="Calibri" w:cs="Calibri"/>
          <w:bCs/>
          <w:sz w:val="24"/>
          <w:szCs w:val="24"/>
        </w:rPr>
        <w:t xml:space="preserve"> στα παιδιά</w:t>
      </w:r>
      <w:r w:rsidRPr="0091776F">
        <w:rPr>
          <w:rFonts w:ascii="Calibri" w:hAnsi="Calibri" w:cs="Calibri"/>
          <w:bCs/>
          <w:sz w:val="24"/>
          <w:szCs w:val="24"/>
        </w:rPr>
        <w:t xml:space="preserve"> τη δυνατότητα να πραγματοποιήσουν “μεταφράσεις”, προκειμένου οι ιδέες τους να αποκτήσουν νόημα.</w:t>
      </w:r>
    </w:p>
    <w:p w14:paraId="1ADFAE28" w14:textId="5B8EDF7D" w:rsidR="008B3EE2" w:rsidRPr="0091776F" w:rsidRDefault="008B3EE2" w:rsidP="008B3EE2">
      <w:pPr>
        <w:spacing w:after="0" w:line="360" w:lineRule="auto"/>
        <w:jc w:val="both"/>
        <w:rPr>
          <w:rFonts w:ascii="Calibri" w:hAnsi="Calibri" w:cs="Calibri"/>
          <w:bCs/>
          <w:sz w:val="24"/>
          <w:szCs w:val="24"/>
        </w:rPr>
      </w:pPr>
      <w:r w:rsidRPr="0091776F">
        <w:rPr>
          <w:rFonts w:ascii="Calibri" w:hAnsi="Calibri" w:cs="Calibri"/>
          <w:bCs/>
          <w:sz w:val="24"/>
          <w:szCs w:val="24"/>
        </w:rPr>
        <w:lastRenderedPageBreak/>
        <w:t>Μέσω της χρήσης των προσομοιώσεων, τόσο ο</w:t>
      </w:r>
      <w:r w:rsidR="001A60F9">
        <w:rPr>
          <w:rFonts w:ascii="Calibri" w:hAnsi="Calibri" w:cs="Calibri"/>
          <w:bCs/>
          <w:sz w:val="24"/>
          <w:szCs w:val="24"/>
        </w:rPr>
        <w:t>/η</w:t>
      </w:r>
      <w:r w:rsidRPr="0091776F">
        <w:rPr>
          <w:rFonts w:ascii="Calibri" w:hAnsi="Calibri" w:cs="Calibri"/>
          <w:bCs/>
          <w:sz w:val="24"/>
          <w:szCs w:val="24"/>
        </w:rPr>
        <w:t xml:space="preserve"> εκπαιδευτικός, όσο και ο</w:t>
      </w:r>
      <w:r w:rsidR="001A60F9">
        <w:rPr>
          <w:rFonts w:ascii="Calibri" w:hAnsi="Calibri" w:cs="Calibri"/>
          <w:bCs/>
          <w:sz w:val="24"/>
          <w:szCs w:val="24"/>
        </w:rPr>
        <w:t>ι</w:t>
      </w:r>
      <w:r w:rsidRPr="0091776F">
        <w:rPr>
          <w:rFonts w:ascii="Calibri" w:hAnsi="Calibri" w:cs="Calibri"/>
          <w:bCs/>
          <w:sz w:val="24"/>
          <w:szCs w:val="24"/>
        </w:rPr>
        <w:t xml:space="preserve"> μαθητ</w:t>
      </w:r>
      <w:r w:rsidR="001A60F9">
        <w:rPr>
          <w:rFonts w:ascii="Calibri" w:hAnsi="Calibri" w:cs="Calibri"/>
          <w:bCs/>
          <w:sz w:val="24"/>
          <w:szCs w:val="24"/>
        </w:rPr>
        <w:t xml:space="preserve">ές/μαθήτριες </w:t>
      </w:r>
      <w:r w:rsidRPr="0091776F">
        <w:rPr>
          <w:rFonts w:ascii="Calibri" w:hAnsi="Calibri" w:cs="Calibri"/>
          <w:bCs/>
          <w:sz w:val="24"/>
          <w:szCs w:val="24"/>
        </w:rPr>
        <w:t xml:space="preserve"> έχουν τη δυνατότητα να εκτελέσουν δραστηριότητες που θα τους βοηθήσουν στην κατανόηση της νέας γνώσης. Οι εμπειρίες που αποκομίζουν οι μαθητές</w:t>
      </w:r>
      <w:r w:rsidR="001A60F9">
        <w:rPr>
          <w:rFonts w:ascii="Calibri" w:hAnsi="Calibri" w:cs="Calibri"/>
          <w:bCs/>
          <w:sz w:val="24"/>
          <w:szCs w:val="24"/>
        </w:rPr>
        <w:t>/μαθήτριες</w:t>
      </w:r>
      <w:r w:rsidRPr="0091776F">
        <w:rPr>
          <w:rFonts w:ascii="Calibri" w:hAnsi="Calibri" w:cs="Calibri"/>
          <w:bCs/>
          <w:sz w:val="24"/>
          <w:szCs w:val="24"/>
        </w:rPr>
        <w:t xml:space="preserve"> από τη διδασκαλία μέσω της χρήσης των προσομοιώσεων συντελούν στην υπέρβαση των ορίων της παραδοσιακής διδασκαλίας, αλλά και στην υιοθέτηση </w:t>
      </w:r>
      <w:r>
        <w:rPr>
          <w:rFonts w:ascii="Calibri" w:hAnsi="Calibri" w:cs="Calibri"/>
          <w:bCs/>
          <w:sz w:val="24"/>
          <w:szCs w:val="24"/>
        </w:rPr>
        <w:t xml:space="preserve">θετικής στάσης </w:t>
      </w:r>
      <w:r w:rsidRPr="0091776F">
        <w:rPr>
          <w:rFonts w:ascii="Calibri" w:hAnsi="Calibri" w:cs="Calibri"/>
          <w:bCs/>
          <w:sz w:val="24"/>
          <w:szCs w:val="24"/>
        </w:rPr>
        <w:t xml:space="preserve">απέναντι στην έρευνα </w:t>
      </w:r>
      <w:r w:rsidR="001A60F9">
        <w:rPr>
          <w:rFonts w:ascii="Calibri" w:hAnsi="Calibri" w:cs="Calibri"/>
          <w:bCs/>
          <w:sz w:val="24"/>
          <w:szCs w:val="24"/>
        </w:rPr>
        <w:t>και στον μαθηματικό συλλογισμό.</w:t>
      </w:r>
    </w:p>
    <w:p w14:paraId="1228FC8A" w14:textId="1320A30B" w:rsidR="008B3EE2" w:rsidRPr="0091776F" w:rsidRDefault="008B3EE2" w:rsidP="008B3EE2">
      <w:pPr>
        <w:spacing w:after="0" w:line="360" w:lineRule="auto"/>
        <w:jc w:val="both"/>
        <w:rPr>
          <w:rFonts w:ascii="Calibri" w:hAnsi="Calibri" w:cs="Calibri"/>
          <w:bCs/>
          <w:sz w:val="24"/>
          <w:szCs w:val="24"/>
        </w:rPr>
      </w:pPr>
      <w:r w:rsidRPr="0091776F">
        <w:rPr>
          <w:rFonts w:ascii="Calibri" w:hAnsi="Calibri" w:cs="Calibri"/>
          <w:bCs/>
          <w:sz w:val="24"/>
          <w:szCs w:val="24"/>
        </w:rPr>
        <w:t>Οι προσομοιώσεις:</w:t>
      </w:r>
    </w:p>
    <w:p w14:paraId="496D02F6" w14:textId="77777777" w:rsidR="008B3EE2" w:rsidRPr="0091776F" w:rsidRDefault="008B3EE2" w:rsidP="008B3EE2">
      <w:pPr>
        <w:spacing w:after="0" w:line="360" w:lineRule="auto"/>
        <w:jc w:val="both"/>
        <w:rPr>
          <w:rFonts w:ascii="Calibri" w:hAnsi="Calibri" w:cs="Calibri"/>
          <w:bCs/>
          <w:sz w:val="24"/>
          <w:szCs w:val="24"/>
        </w:rPr>
      </w:pPr>
      <w:r w:rsidRPr="0091776F">
        <w:rPr>
          <w:rFonts w:ascii="Calibri" w:hAnsi="Calibri" w:cs="Calibri"/>
          <w:bCs/>
          <w:sz w:val="24"/>
          <w:szCs w:val="24"/>
        </w:rPr>
        <w:t>•</w:t>
      </w:r>
      <w:r w:rsidRPr="0091776F">
        <w:rPr>
          <w:rFonts w:ascii="Calibri" w:hAnsi="Calibri" w:cs="Calibri"/>
          <w:bCs/>
          <w:sz w:val="24"/>
          <w:szCs w:val="24"/>
        </w:rPr>
        <w:tab/>
        <w:t>απεικονίζουν και εκφράζουν σε γεωμετρικά σχήματα και άλλα σχέδια τις ποσότητες των κλασματικών αριθμών</w:t>
      </w:r>
    </w:p>
    <w:p w14:paraId="7617867C" w14:textId="4A2EE761" w:rsidR="008B3EE2" w:rsidRPr="0091776F" w:rsidRDefault="008B3EE2" w:rsidP="008B3EE2">
      <w:pPr>
        <w:spacing w:after="0" w:line="360" w:lineRule="auto"/>
        <w:jc w:val="both"/>
        <w:rPr>
          <w:rFonts w:ascii="Calibri" w:hAnsi="Calibri" w:cs="Calibri"/>
          <w:bCs/>
          <w:sz w:val="24"/>
          <w:szCs w:val="24"/>
        </w:rPr>
      </w:pPr>
      <w:r w:rsidRPr="0091776F">
        <w:rPr>
          <w:rFonts w:ascii="Calibri" w:hAnsi="Calibri" w:cs="Calibri"/>
          <w:bCs/>
          <w:sz w:val="24"/>
          <w:szCs w:val="24"/>
        </w:rPr>
        <w:t>•</w:t>
      </w:r>
      <w:r w:rsidRPr="0091776F">
        <w:rPr>
          <w:rFonts w:ascii="Calibri" w:hAnsi="Calibri" w:cs="Calibri"/>
          <w:bCs/>
          <w:sz w:val="24"/>
          <w:szCs w:val="24"/>
        </w:rPr>
        <w:tab/>
        <w:t xml:space="preserve">μεταβάλλουν </w:t>
      </w:r>
      <w:r>
        <w:rPr>
          <w:rFonts w:ascii="Calibri" w:hAnsi="Calibri" w:cs="Calibri"/>
          <w:bCs/>
          <w:sz w:val="24"/>
          <w:szCs w:val="24"/>
        </w:rPr>
        <w:t>τον</w:t>
      </w:r>
      <w:r w:rsidRPr="0091776F">
        <w:rPr>
          <w:rFonts w:ascii="Calibri" w:hAnsi="Calibri" w:cs="Calibri"/>
          <w:bCs/>
          <w:sz w:val="24"/>
          <w:szCs w:val="24"/>
        </w:rPr>
        <w:t xml:space="preserve"> αριθμητή και </w:t>
      </w:r>
      <w:r>
        <w:rPr>
          <w:rFonts w:ascii="Calibri" w:hAnsi="Calibri" w:cs="Calibri"/>
          <w:bCs/>
          <w:sz w:val="24"/>
          <w:szCs w:val="24"/>
        </w:rPr>
        <w:t xml:space="preserve">τον </w:t>
      </w:r>
      <w:r w:rsidRPr="0091776F">
        <w:rPr>
          <w:rFonts w:ascii="Calibri" w:hAnsi="Calibri" w:cs="Calibri"/>
          <w:bCs/>
          <w:sz w:val="24"/>
          <w:szCs w:val="24"/>
        </w:rPr>
        <w:t xml:space="preserve">παρονομαστή του κλάσματος </w:t>
      </w:r>
      <w:r>
        <w:rPr>
          <w:rFonts w:ascii="Calibri" w:hAnsi="Calibri" w:cs="Calibri"/>
          <w:bCs/>
          <w:sz w:val="24"/>
          <w:szCs w:val="24"/>
        </w:rPr>
        <w:t>και οι μαθητές</w:t>
      </w:r>
      <w:r w:rsidR="001A60F9">
        <w:rPr>
          <w:rFonts w:ascii="Calibri" w:hAnsi="Calibri" w:cs="Calibri"/>
          <w:bCs/>
          <w:sz w:val="24"/>
          <w:szCs w:val="24"/>
        </w:rPr>
        <w:t>/</w:t>
      </w:r>
      <w:proofErr w:type="spellStart"/>
      <w:r w:rsidR="001A60F9">
        <w:rPr>
          <w:rFonts w:ascii="Calibri" w:hAnsi="Calibri" w:cs="Calibri"/>
          <w:bCs/>
          <w:sz w:val="24"/>
          <w:szCs w:val="24"/>
        </w:rPr>
        <w:t>ήτριες</w:t>
      </w:r>
      <w:proofErr w:type="spellEnd"/>
      <w:r>
        <w:rPr>
          <w:rFonts w:ascii="Calibri" w:hAnsi="Calibri" w:cs="Calibri"/>
          <w:bCs/>
          <w:sz w:val="24"/>
          <w:szCs w:val="24"/>
        </w:rPr>
        <w:t xml:space="preserve"> </w:t>
      </w:r>
      <w:r w:rsidRPr="0091776F">
        <w:rPr>
          <w:rFonts w:ascii="Calibri" w:hAnsi="Calibri" w:cs="Calibri"/>
          <w:bCs/>
          <w:sz w:val="24"/>
          <w:szCs w:val="24"/>
        </w:rPr>
        <w:t>διαπιστώνο</w:t>
      </w:r>
      <w:r>
        <w:rPr>
          <w:rFonts w:ascii="Calibri" w:hAnsi="Calibri" w:cs="Calibri"/>
          <w:bCs/>
          <w:sz w:val="24"/>
          <w:szCs w:val="24"/>
        </w:rPr>
        <w:t>υν τις</w:t>
      </w:r>
      <w:r w:rsidRPr="0091776F">
        <w:rPr>
          <w:rFonts w:ascii="Calibri" w:hAnsi="Calibri" w:cs="Calibri"/>
          <w:bCs/>
          <w:sz w:val="24"/>
          <w:szCs w:val="24"/>
        </w:rPr>
        <w:t xml:space="preserve"> συνέπειες των μεταβολών,</w:t>
      </w:r>
    </w:p>
    <w:p w14:paraId="7F8F2B32" w14:textId="77777777" w:rsidR="008B3EE2" w:rsidRPr="0091776F" w:rsidRDefault="008B3EE2" w:rsidP="008B3EE2">
      <w:pPr>
        <w:spacing w:after="0" w:line="360" w:lineRule="auto"/>
        <w:jc w:val="both"/>
        <w:rPr>
          <w:rFonts w:ascii="Calibri" w:hAnsi="Calibri" w:cs="Calibri"/>
          <w:bCs/>
          <w:sz w:val="24"/>
          <w:szCs w:val="24"/>
        </w:rPr>
      </w:pPr>
      <w:r w:rsidRPr="0091776F">
        <w:rPr>
          <w:rFonts w:ascii="Calibri" w:hAnsi="Calibri" w:cs="Calibri"/>
          <w:bCs/>
          <w:sz w:val="24"/>
          <w:szCs w:val="24"/>
        </w:rPr>
        <w:t>•</w:t>
      </w:r>
      <w:r w:rsidRPr="0091776F">
        <w:rPr>
          <w:rFonts w:ascii="Calibri" w:hAnsi="Calibri" w:cs="Calibri"/>
          <w:bCs/>
          <w:sz w:val="24"/>
          <w:szCs w:val="24"/>
        </w:rPr>
        <w:tab/>
        <w:t>παρουσιάζουν και αναπαριστούν με διάφορες μορφές την έννοια του κλάσματος</w:t>
      </w:r>
    </w:p>
    <w:p w14:paraId="1C4DF420" w14:textId="32790970" w:rsidR="005C0DB5" w:rsidRDefault="008B3EE2" w:rsidP="008B3EE2">
      <w:pPr>
        <w:spacing w:before="40" w:after="40" w:line="276" w:lineRule="auto"/>
        <w:jc w:val="both"/>
        <w:rPr>
          <w:rFonts w:ascii="Calibri" w:hAnsi="Calibri" w:cs="Calibri"/>
          <w:bCs/>
          <w:sz w:val="24"/>
          <w:szCs w:val="24"/>
        </w:rPr>
      </w:pPr>
      <w:r w:rsidRPr="0091776F">
        <w:rPr>
          <w:rFonts w:ascii="Calibri" w:hAnsi="Calibri" w:cs="Calibri"/>
          <w:bCs/>
          <w:sz w:val="24"/>
          <w:szCs w:val="24"/>
        </w:rPr>
        <w:t>•</w:t>
      </w:r>
      <w:r w:rsidRPr="0091776F">
        <w:rPr>
          <w:rFonts w:ascii="Calibri" w:hAnsi="Calibri" w:cs="Calibri"/>
          <w:bCs/>
          <w:sz w:val="24"/>
          <w:szCs w:val="24"/>
        </w:rPr>
        <w:tab/>
      </w:r>
      <w:proofErr w:type="spellStart"/>
      <w:r>
        <w:rPr>
          <w:rFonts w:ascii="Calibri" w:hAnsi="Calibri" w:cs="Calibri"/>
          <w:bCs/>
          <w:sz w:val="24"/>
          <w:szCs w:val="24"/>
        </w:rPr>
        <w:t>οπτικοποιούν</w:t>
      </w:r>
      <w:proofErr w:type="spellEnd"/>
      <w:r>
        <w:rPr>
          <w:rFonts w:ascii="Calibri" w:hAnsi="Calibri" w:cs="Calibri"/>
          <w:bCs/>
          <w:sz w:val="24"/>
          <w:szCs w:val="24"/>
        </w:rPr>
        <w:t xml:space="preserve"> </w:t>
      </w:r>
      <w:r w:rsidRPr="0091776F">
        <w:rPr>
          <w:rFonts w:ascii="Calibri" w:hAnsi="Calibri" w:cs="Calibri"/>
          <w:bCs/>
          <w:sz w:val="24"/>
          <w:szCs w:val="24"/>
        </w:rPr>
        <w:t>τ</w:t>
      </w:r>
      <w:r>
        <w:rPr>
          <w:rFonts w:ascii="Calibri" w:hAnsi="Calibri" w:cs="Calibri"/>
          <w:bCs/>
          <w:sz w:val="24"/>
          <w:szCs w:val="24"/>
        </w:rPr>
        <w:t>ους</w:t>
      </w:r>
      <w:r w:rsidRPr="0091776F">
        <w:rPr>
          <w:rFonts w:ascii="Calibri" w:hAnsi="Calibri" w:cs="Calibri"/>
          <w:bCs/>
          <w:sz w:val="24"/>
          <w:szCs w:val="24"/>
        </w:rPr>
        <w:t xml:space="preserve"> αφηρημέν</w:t>
      </w:r>
      <w:r>
        <w:rPr>
          <w:rFonts w:ascii="Calibri" w:hAnsi="Calibri" w:cs="Calibri"/>
          <w:bCs/>
          <w:sz w:val="24"/>
          <w:szCs w:val="24"/>
        </w:rPr>
        <w:t xml:space="preserve">ους και συμβολικούς αριθμούς </w:t>
      </w:r>
      <w:r w:rsidRPr="0091776F">
        <w:rPr>
          <w:rFonts w:ascii="Calibri" w:hAnsi="Calibri" w:cs="Calibri"/>
          <w:bCs/>
          <w:sz w:val="24"/>
          <w:szCs w:val="24"/>
        </w:rPr>
        <w:t>των κλασματικών αριθμών.</w:t>
      </w:r>
    </w:p>
    <w:p w14:paraId="686BD34B" w14:textId="77777777" w:rsidR="008B3EE2" w:rsidRPr="001E6525" w:rsidRDefault="008B3EE2" w:rsidP="008B3EE2">
      <w:pPr>
        <w:spacing w:before="40" w:after="40" w:line="276" w:lineRule="auto"/>
        <w:jc w:val="both"/>
        <w:rPr>
          <w:rFonts w:ascii="Calibri" w:hAnsi="Calibri" w:cs="Calibri"/>
          <w:bCs/>
          <w:sz w:val="24"/>
          <w:szCs w:val="24"/>
          <w:u w:val="single"/>
        </w:rPr>
      </w:pPr>
    </w:p>
    <w:p w14:paraId="759B3F7F" w14:textId="34E44E90" w:rsidR="005C0DB5" w:rsidRDefault="00D12B29" w:rsidP="00411A52">
      <w:pPr>
        <w:spacing w:before="40" w:after="40" w:line="276" w:lineRule="auto"/>
        <w:jc w:val="both"/>
        <w:rPr>
          <w:rFonts w:ascii="Calibri" w:hAnsi="Calibri" w:cs="Calibri"/>
          <w:bCs/>
          <w:color w:val="auto"/>
          <w:sz w:val="24"/>
          <w:szCs w:val="24"/>
        </w:rPr>
      </w:pPr>
      <w:r w:rsidRPr="001E6525">
        <w:rPr>
          <w:rFonts w:ascii="Calibri" w:hAnsi="Calibri" w:cs="Calibri"/>
          <w:b/>
          <w:bCs/>
          <w:color w:val="auto"/>
          <w:sz w:val="24"/>
          <w:szCs w:val="24"/>
        </w:rPr>
        <w:t>7</w:t>
      </w:r>
      <w:r w:rsidR="00BF5FD8" w:rsidRPr="001E6525">
        <w:rPr>
          <w:rFonts w:ascii="Calibri" w:hAnsi="Calibri" w:cs="Calibri"/>
          <w:b/>
          <w:bCs/>
          <w:color w:val="auto"/>
          <w:sz w:val="24"/>
          <w:szCs w:val="24"/>
        </w:rPr>
        <w:t xml:space="preserve">. ΑΝΑΛΥΤΙΚΗ </w:t>
      </w:r>
      <w:r w:rsidR="00735F5E" w:rsidRPr="001E6525">
        <w:rPr>
          <w:rFonts w:ascii="Calibri" w:hAnsi="Calibri" w:cs="Calibri"/>
          <w:b/>
          <w:bCs/>
          <w:color w:val="auto"/>
          <w:sz w:val="24"/>
          <w:szCs w:val="24"/>
        </w:rPr>
        <w:t xml:space="preserve">ΠΕΡΙΓΡΑΦΗ </w:t>
      </w:r>
      <w:r w:rsidR="00BF5FD8" w:rsidRPr="001E6525">
        <w:rPr>
          <w:rFonts w:ascii="Calibri" w:hAnsi="Calibri" w:cs="Calibri"/>
          <w:b/>
          <w:bCs/>
          <w:color w:val="auto"/>
          <w:sz w:val="24"/>
          <w:szCs w:val="24"/>
        </w:rPr>
        <w:t>ΔΙΔΑΚΤΙΚΗΣ ΠΟΡΕΙΑΣ</w:t>
      </w:r>
      <w:r w:rsidR="001A60F9">
        <w:rPr>
          <w:rFonts w:ascii="Calibri" w:hAnsi="Calibri" w:cs="Calibri"/>
          <w:b/>
          <w:bCs/>
          <w:color w:val="auto"/>
          <w:sz w:val="24"/>
          <w:szCs w:val="24"/>
        </w:rPr>
        <w:t xml:space="preserve"> ΣΕΝΑΡΙΟΥ</w:t>
      </w:r>
      <w:r w:rsidR="00BF5FD8" w:rsidRPr="001E6525">
        <w:rPr>
          <w:rFonts w:ascii="Calibri" w:hAnsi="Calibri" w:cs="Calibri"/>
          <w:b/>
          <w:bCs/>
          <w:color w:val="auto"/>
          <w:sz w:val="24"/>
          <w:szCs w:val="24"/>
        </w:rPr>
        <w:t xml:space="preserve"> </w:t>
      </w:r>
      <w:r w:rsidR="00BF5FD8" w:rsidRPr="001E6525">
        <w:rPr>
          <w:rFonts w:ascii="Calibri" w:hAnsi="Calibri" w:cs="Calibri"/>
          <w:bCs/>
          <w:color w:val="auto"/>
          <w:sz w:val="24"/>
          <w:szCs w:val="24"/>
        </w:rPr>
        <w:t xml:space="preserve">(ενδεικτικά: περιγραφή </w:t>
      </w:r>
      <w:r w:rsidR="008E1556" w:rsidRPr="001E6525">
        <w:rPr>
          <w:rFonts w:ascii="Calibri" w:hAnsi="Calibri" w:cs="Calibri"/>
          <w:bCs/>
          <w:color w:val="auto"/>
          <w:sz w:val="24"/>
          <w:szCs w:val="24"/>
        </w:rPr>
        <w:t xml:space="preserve">δραστηριοτήτων, </w:t>
      </w:r>
      <w:r w:rsidR="00BF5FD8" w:rsidRPr="001E6525">
        <w:rPr>
          <w:rFonts w:ascii="Calibri" w:hAnsi="Calibri" w:cs="Calibri"/>
          <w:bCs/>
          <w:color w:val="auto"/>
          <w:sz w:val="24"/>
          <w:szCs w:val="24"/>
        </w:rPr>
        <w:t>σταδίων/φάσεων, ενεργειών εκπαιδευτικού και μαθητών)</w:t>
      </w:r>
    </w:p>
    <w:p w14:paraId="6FAF35F7" w14:textId="46923907" w:rsidR="009F2D53" w:rsidRDefault="009F2D53" w:rsidP="009F2D53">
      <w:pPr>
        <w:spacing w:before="40" w:after="40" w:line="276" w:lineRule="auto"/>
        <w:jc w:val="both"/>
        <w:rPr>
          <w:rFonts w:ascii="Calibri" w:hAnsi="Calibri" w:cs="Calibri"/>
          <w:bCs/>
          <w:color w:val="auto"/>
          <w:sz w:val="24"/>
          <w:szCs w:val="24"/>
        </w:rPr>
      </w:pPr>
    </w:p>
    <w:p w14:paraId="435AC846" w14:textId="77777777" w:rsidR="0044722B" w:rsidRPr="00D93A22" w:rsidRDefault="0044722B" w:rsidP="0044722B">
      <w:pPr>
        <w:spacing w:before="40" w:after="40" w:line="360" w:lineRule="auto"/>
        <w:jc w:val="both"/>
        <w:rPr>
          <w:rFonts w:ascii="Calibri" w:hAnsi="Calibri" w:cs="Calibri"/>
          <w:b/>
          <w:bCs/>
          <w:sz w:val="24"/>
          <w:szCs w:val="24"/>
          <w:u w:val="single"/>
        </w:rPr>
      </w:pPr>
      <w:r w:rsidRPr="00D93A22">
        <w:rPr>
          <w:rFonts w:ascii="Calibri" w:hAnsi="Calibri" w:cs="Calibri"/>
          <w:b/>
          <w:bCs/>
          <w:sz w:val="24"/>
          <w:szCs w:val="24"/>
          <w:u w:val="single"/>
        </w:rPr>
        <w:t>1</w:t>
      </w:r>
      <w:r w:rsidRPr="00D93A22">
        <w:rPr>
          <w:rFonts w:ascii="Calibri" w:hAnsi="Calibri" w:cs="Calibri"/>
          <w:b/>
          <w:bCs/>
          <w:sz w:val="24"/>
          <w:szCs w:val="24"/>
          <w:u w:val="single"/>
          <w:vertAlign w:val="superscript"/>
        </w:rPr>
        <w:t>η</w:t>
      </w:r>
      <w:r w:rsidRPr="00D93A22">
        <w:rPr>
          <w:rFonts w:ascii="Calibri" w:hAnsi="Calibri" w:cs="Calibri"/>
          <w:b/>
          <w:bCs/>
          <w:sz w:val="24"/>
          <w:szCs w:val="24"/>
          <w:u w:val="single"/>
        </w:rPr>
        <w:t xml:space="preserve"> φάση</w:t>
      </w:r>
    </w:p>
    <w:p w14:paraId="0CC2038B" w14:textId="77777777" w:rsidR="0044722B" w:rsidRDefault="0044722B" w:rsidP="0044722B">
      <w:pPr>
        <w:spacing w:before="40" w:after="40" w:line="360" w:lineRule="auto"/>
        <w:jc w:val="both"/>
        <w:rPr>
          <w:rFonts w:ascii="Calibri" w:hAnsi="Calibri" w:cs="Calibri"/>
          <w:b/>
          <w:bCs/>
          <w:sz w:val="24"/>
          <w:szCs w:val="24"/>
          <w:u w:val="single"/>
        </w:rPr>
      </w:pPr>
      <w:r>
        <w:rPr>
          <w:rFonts w:ascii="Calibri" w:hAnsi="Calibri" w:cs="Calibri"/>
          <w:b/>
          <w:bCs/>
          <w:sz w:val="24"/>
          <w:szCs w:val="24"/>
          <w:u w:val="single"/>
        </w:rPr>
        <w:t>Διάρκεια: 5</w:t>
      </w:r>
      <w:r w:rsidRPr="00D93A22">
        <w:rPr>
          <w:rFonts w:ascii="Calibri" w:hAnsi="Calibri" w:cs="Calibri"/>
          <w:b/>
          <w:bCs/>
          <w:sz w:val="24"/>
          <w:szCs w:val="24"/>
          <w:u w:val="single"/>
        </w:rPr>
        <w:t xml:space="preserve"> λεπτά</w:t>
      </w:r>
    </w:p>
    <w:p w14:paraId="7AB03355" w14:textId="77777777" w:rsidR="00AF33AE" w:rsidRPr="001E6525" w:rsidRDefault="00AF33AE" w:rsidP="009F2D53">
      <w:pPr>
        <w:spacing w:before="40" w:after="40" w:line="276" w:lineRule="auto"/>
        <w:jc w:val="both"/>
        <w:rPr>
          <w:rFonts w:ascii="Calibri" w:hAnsi="Calibri" w:cs="Calibri"/>
          <w:bCs/>
          <w:color w:val="auto"/>
          <w:sz w:val="24"/>
          <w:szCs w:val="24"/>
        </w:rPr>
      </w:pPr>
    </w:p>
    <w:p w14:paraId="2FB62F6E" w14:textId="708BE44B" w:rsidR="009F2D53" w:rsidRPr="001E6525" w:rsidRDefault="009F2D53" w:rsidP="009F2D53">
      <w:pPr>
        <w:spacing w:before="40" w:after="40" w:line="276" w:lineRule="auto"/>
        <w:jc w:val="both"/>
        <w:rPr>
          <w:rFonts w:ascii="Calibri" w:hAnsi="Calibri" w:cs="Calibri"/>
          <w:b/>
          <w:bCs/>
          <w:color w:val="auto"/>
          <w:sz w:val="24"/>
          <w:szCs w:val="24"/>
        </w:rPr>
      </w:pPr>
      <w:r w:rsidRPr="001E6525">
        <w:rPr>
          <w:rFonts w:ascii="Calibri" w:hAnsi="Calibri" w:cs="Calibri"/>
          <w:b/>
          <w:bCs/>
          <w:color w:val="auto"/>
          <w:sz w:val="24"/>
          <w:szCs w:val="24"/>
        </w:rPr>
        <w:t>Προσέγγιση της νέας γνώσης -</w:t>
      </w:r>
      <w:r w:rsidR="00CF3D97">
        <w:rPr>
          <w:rFonts w:ascii="Calibri" w:hAnsi="Calibri" w:cs="Calibri"/>
          <w:b/>
          <w:bCs/>
          <w:color w:val="auto"/>
          <w:sz w:val="24"/>
          <w:szCs w:val="24"/>
        </w:rPr>
        <w:t xml:space="preserve"> </w:t>
      </w:r>
      <w:r w:rsidR="001A60F9">
        <w:rPr>
          <w:rFonts w:ascii="Calibri" w:hAnsi="Calibri" w:cs="Calibri"/>
          <w:b/>
          <w:bCs/>
          <w:color w:val="auto"/>
          <w:sz w:val="24"/>
          <w:szCs w:val="24"/>
        </w:rPr>
        <w:t>Έ</w:t>
      </w:r>
      <w:r w:rsidR="00CF3D97">
        <w:rPr>
          <w:rFonts w:ascii="Calibri" w:hAnsi="Calibri" w:cs="Calibri"/>
          <w:b/>
          <w:bCs/>
          <w:color w:val="auto"/>
          <w:sz w:val="24"/>
          <w:szCs w:val="24"/>
        </w:rPr>
        <w:t>ναυσμα</w:t>
      </w:r>
    </w:p>
    <w:p w14:paraId="04FF5FDE" w14:textId="77777777" w:rsidR="00074B70" w:rsidRDefault="00074B70" w:rsidP="009F2D53">
      <w:pPr>
        <w:spacing w:before="40" w:after="40" w:line="276" w:lineRule="auto"/>
        <w:jc w:val="both"/>
        <w:rPr>
          <w:rFonts w:ascii="Calibri" w:hAnsi="Calibri" w:cs="Calibri"/>
          <w:bCs/>
          <w:color w:val="auto"/>
          <w:sz w:val="24"/>
          <w:szCs w:val="24"/>
        </w:rPr>
      </w:pPr>
    </w:p>
    <w:p w14:paraId="7B465B9C" w14:textId="36E088F0" w:rsidR="009F2D53" w:rsidRPr="001E6525" w:rsidRDefault="009F2D53" w:rsidP="009F2D53">
      <w:pPr>
        <w:spacing w:before="40" w:after="40" w:line="276" w:lineRule="auto"/>
        <w:jc w:val="both"/>
        <w:rPr>
          <w:rFonts w:ascii="Calibri" w:hAnsi="Calibri" w:cs="Calibri"/>
          <w:bCs/>
          <w:color w:val="auto"/>
          <w:sz w:val="24"/>
          <w:szCs w:val="24"/>
        </w:rPr>
      </w:pPr>
      <w:r w:rsidRPr="001E6525">
        <w:rPr>
          <w:rFonts w:ascii="Calibri" w:hAnsi="Calibri" w:cs="Calibri"/>
          <w:bCs/>
          <w:noProof/>
          <w:color w:val="auto"/>
          <w:sz w:val="24"/>
          <w:szCs w:val="24"/>
        </w:rPr>
        <w:drawing>
          <wp:anchor distT="0" distB="0" distL="114300" distR="114300" simplePos="0" relativeHeight="251663360" behindDoc="0" locked="0" layoutInCell="1" allowOverlap="1" wp14:anchorId="0846B7E4" wp14:editId="1C09678B">
            <wp:simplePos x="0" y="0"/>
            <wp:positionH relativeFrom="column">
              <wp:posOffset>-31115</wp:posOffset>
            </wp:positionH>
            <wp:positionV relativeFrom="paragraph">
              <wp:posOffset>57150</wp:posOffset>
            </wp:positionV>
            <wp:extent cx="1296035" cy="868680"/>
            <wp:effectExtent l="19050" t="19050" r="18415" b="26670"/>
            <wp:wrapSquare wrapText="bothSides"/>
            <wp:docPr id="6" name="Εικόνα 6" descr="Chocolate Stock Photos, Images and Background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ocolate Stock Photos, Images and Backgrounds for Free Download"/>
                    <pic:cNvPicPr>
                      <a:picLocks noChangeAspect="1" noChangeArrowheads="1"/>
                    </pic:cNvPicPr>
                  </pic:nvPicPr>
                  <pic:blipFill rotWithShape="1">
                    <a:blip r:embed="rId11">
                      <a:extLst>
                        <a:ext uri="{28A0092B-C50C-407E-A947-70E740481C1C}">
                          <a14:useLocalDpi xmlns:a14="http://schemas.microsoft.com/office/drawing/2010/main" val="0"/>
                        </a:ext>
                      </a:extLst>
                    </a:blip>
                    <a:srcRect l="11168" t="16176" r="10768" b="5147"/>
                    <a:stretch/>
                  </pic:blipFill>
                  <pic:spPr bwMode="auto">
                    <a:xfrm>
                      <a:off x="0" y="0"/>
                      <a:ext cx="1296035" cy="868680"/>
                    </a:xfrm>
                    <a:prstGeom prst="rect">
                      <a:avLst/>
                    </a:prstGeom>
                    <a:noFill/>
                    <a:ln w="9525" cap="flat" cmpd="sng" algn="ctr">
                      <a:solidFill>
                        <a:sysClr val="windowText" lastClr="000000">
                          <a:lumMod val="95000"/>
                          <a:lumOff val="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6525">
        <w:rPr>
          <w:rFonts w:ascii="Calibri" w:hAnsi="Calibri" w:cs="Calibri"/>
          <w:b/>
          <w:bCs/>
          <w:noProof/>
          <w:color w:val="auto"/>
          <w:sz w:val="24"/>
          <w:szCs w:val="24"/>
        </w:rPr>
        <w:drawing>
          <wp:anchor distT="0" distB="0" distL="114300" distR="114300" simplePos="0" relativeHeight="251664384" behindDoc="0" locked="0" layoutInCell="1" allowOverlap="1" wp14:anchorId="2FD5FE70" wp14:editId="3F8ED858">
            <wp:simplePos x="0" y="0"/>
            <wp:positionH relativeFrom="column">
              <wp:posOffset>1538605</wp:posOffset>
            </wp:positionH>
            <wp:positionV relativeFrom="paragraph">
              <wp:posOffset>57150</wp:posOffset>
            </wp:positionV>
            <wp:extent cx="866140" cy="857885"/>
            <wp:effectExtent l="19050" t="19050" r="10160" b="18415"/>
            <wp:wrapSquare wrapText="bothSides"/>
            <wp:docPr id="2" name="Εικόνα 2" descr="Pizza over white Stock Vector by ©jara3000 1372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zza over white Stock Vector by ©jara3000 137251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6140" cy="857885"/>
                    </a:xfrm>
                    <a:prstGeom prst="rect">
                      <a:avLst/>
                    </a:prstGeom>
                    <a:noFill/>
                    <a:ln>
                      <a:solidFill>
                        <a:schemeClr val="bg2">
                          <a:lumMod val="10000"/>
                        </a:schemeClr>
                      </a:solidFill>
                    </a:ln>
                  </pic:spPr>
                </pic:pic>
              </a:graphicData>
            </a:graphic>
            <wp14:sizeRelH relativeFrom="page">
              <wp14:pctWidth>0</wp14:pctWidth>
            </wp14:sizeRelH>
            <wp14:sizeRelV relativeFrom="page">
              <wp14:pctHeight>0</wp14:pctHeight>
            </wp14:sizeRelV>
          </wp:anchor>
        </w:drawing>
      </w:r>
      <w:r w:rsidRPr="001E6525">
        <w:rPr>
          <w:rFonts w:ascii="Calibri" w:hAnsi="Calibri" w:cs="Calibri"/>
          <w:bCs/>
          <w:color w:val="auto"/>
          <w:sz w:val="24"/>
          <w:szCs w:val="24"/>
        </w:rPr>
        <w:t>Ο/</w:t>
      </w:r>
      <w:r w:rsidR="001A60F9">
        <w:rPr>
          <w:rFonts w:ascii="Calibri" w:hAnsi="Calibri" w:cs="Calibri"/>
          <w:bCs/>
          <w:color w:val="auto"/>
          <w:sz w:val="24"/>
          <w:szCs w:val="24"/>
        </w:rPr>
        <w:t>η</w:t>
      </w:r>
      <w:r w:rsidRPr="001E6525">
        <w:rPr>
          <w:rFonts w:ascii="Calibri" w:hAnsi="Calibri" w:cs="Calibri"/>
          <w:bCs/>
          <w:color w:val="auto"/>
          <w:sz w:val="24"/>
          <w:szCs w:val="24"/>
        </w:rPr>
        <w:t xml:space="preserve"> εκπαιδευτικός επιδεικνύει φωτογραφίες με πίτσ</w:t>
      </w:r>
      <w:r w:rsidR="00CF3D97">
        <w:rPr>
          <w:rFonts w:ascii="Calibri" w:hAnsi="Calibri" w:cs="Calibri"/>
          <w:bCs/>
          <w:color w:val="auto"/>
          <w:sz w:val="24"/>
          <w:szCs w:val="24"/>
        </w:rPr>
        <w:t>α</w:t>
      </w:r>
      <w:r w:rsidRPr="001E6525">
        <w:rPr>
          <w:rFonts w:ascii="Calibri" w:hAnsi="Calibri" w:cs="Calibri"/>
          <w:bCs/>
          <w:color w:val="auto"/>
          <w:sz w:val="24"/>
          <w:szCs w:val="24"/>
        </w:rPr>
        <w:t xml:space="preserve"> και σοκολάτες. Θέτει το ερώτημα στους μαθητές «Πώς μπορούν να τα χωρίσουν σε ίσα κομμάτια, ώστε να πάρουν όλοι το ίδιο;»</w:t>
      </w:r>
    </w:p>
    <w:p w14:paraId="553568E8" w14:textId="5EF22060" w:rsidR="009F2D53" w:rsidRPr="001E6525" w:rsidRDefault="009F2D53" w:rsidP="009F2D53">
      <w:pPr>
        <w:spacing w:before="40" w:after="40" w:line="276" w:lineRule="auto"/>
        <w:jc w:val="both"/>
        <w:rPr>
          <w:rFonts w:ascii="Calibri" w:hAnsi="Calibri" w:cs="Calibri"/>
          <w:bCs/>
          <w:color w:val="auto"/>
          <w:sz w:val="24"/>
          <w:szCs w:val="24"/>
        </w:rPr>
      </w:pPr>
      <w:r w:rsidRPr="001E6525">
        <w:rPr>
          <w:rFonts w:ascii="Calibri" w:hAnsi="Calibri" w:cs="Calibri"/>
          <w:bCs/>
          <w:color w:val="auto"/>
          <w:sz w:val="24"/>
          <w:szCs w:val="24"/>
        </w:rPr>
        <w:t xml:space="preserve"> Οι απαντήσεις των μαθητών</w:t>
      </w:r>
      <w:r w:rsidR="001A60F9">
        <w:rPr>
          <w:rFonts w:ascii="Calibri" w:hAnsi="Calibri" w:cs="Calibri"/>
          <w:bCs/>
          <w:color w:val="auto"/>
          <w:sz w:val="24"/>
          <w:szCs w:val="24"/>
        </w:rPr>
        <w:t>/</w:t>
      </w:r>
      <w:proofErr w:type="spellStart"/>
      <w:r w:rsidR="001A60F9">
        <w:rPr>
          <w:rFonts w:ascii="Calibri" w:hAnsi="Calibri" w:cs="Calibri"/>
          <w:bCs/>
          <w:color w:val="auto"/>
          <w:sz w:val="24"/>
          <w:szCs w:val="24"/>
        </w:rPr>
        <w:t>ητριών</w:t>
      </w:r>
      <w:proofErr w:type="spellEnd"/>
      <w:r w:rsidRPr="001E6525">
        <w:rPr>
          <w:rFonts w:ascii="Calibri" w:hAnsi="Calibri" w:cs="Calibri"/>
          <w:bCs/>
          <w:color w:val="auto"/>
          <w:sz w:val="24"/>
          <w:szCs w:val="24"/>
        </w:rPr>
        <w:t xml:space="preserve"> θα ποικίλλουν: στον τρόπο που θα χωριστούν, στον αριθμό των κομματιών, αλλά και τις λέξεις που θα χρησιμοποιούν για να εκφράσουν τα μεγέθη και την ποσότητα.</w:t>
      </w:r>
      <w:r w:rsidR="005E0093">
        <w:rPr>
          <w:rFonts w:ascii="Calibri" w:hAnsi="Calibri" w:cs="Calibri"/>
          <w:bCs/>
          <w:color w:val="auto"/>
          <w:sz w:val="24"/>
          <w:szCs w:val="24"/>
        </w:rPr>
        <w:t xml:space="preserve"> </w:t>
      </w:r>
      <w:r w:rsidRPr="001E6525">
        <w:rPr>
          <w:rFonts w:ascii="Calibri" w:hAnsi="Calibri" w:cs="Calibri"/>
          <w:bCs/>
          <w:color w:val="auto"/>
          <w:sz w:val="24"/>
          <w:szCs w:val="24"/>
        </w:rPr>
        <w:t>(θα τα χωρίσουμε στα δυο, τρία, στη μέση…)</w:t>
      </w:r>
    </w:p>
    <w:p w14:paraId="7D066238" w14:textId="7AD802CA" w:rsidR="009F2D53" w:rsidRDefault="009F2D53" w:rsidP="003B26B7">
      <w:pPr>
        <w:spacing w:before="40" w:after="40" w:line="276" w:lineRule="auto"/>
        <w:jc w:val="both"/>
        <w:rPr>
          <w:rFonts w:ascii="Calibri" w:hAnsi="Calibri" w:cs="Calibri"/>
          <w:bCs/>
          <w:color w:val="auto"/>
          <w:sz w:val="24"/>
          <w:szCs w:val="24"/>
        </w:rPr>
      </w:pPr>
      <w:r w:rsidRPr="001E6525">
        <w:rPr>
          <w:rFonts w:ascii="Calibri" w:hAnsi="Calibri" w:cs="Calibri"/>
          <w:bCs/>
          <w:color w:val="auto"/>
          <w:sz w:val="24"/>
          <w:szCs w:val="24"/>
        </w:rPr>
        <w:t>Σε συνέχεια της διερεύνησης οι μαθητές</w:t>
      </w:r>
      <w:r w:rsidR="00CD408E">
        <w:rPr>
          <w:rFonts w:ascii="Calibri" w:hAnsi="Calibri" w:cs="Calibri"/>
          <w:bCs/>
          <w:color w:val="auto"/>
          <w:sz w:val="24"/>
          <w:szCs w:val="24"/>
        </w:rPr>
        <w:t>/</w:t>
      </w:r>
      <w:proofErr w:type="spellStart"/>
      <w:r w:rsidR="00CD408E">
        <w:rPr>
          <w:rFonts w:ascii="Calibri" w:hAnsi="Calibri" w:cs="Calibri"/>
          <w:bCs/>
          <w:color w:val="auto"/>
          <w:sz w:val="24"/>
          <w:szCs w:val="24"/>
        </w:rPr>
        <w:t>ήτριες</w:t>
      </w:r>
      <w:proofErr w:type="spellEnd"/>
      <w:r w:rsidRPr="001E6525">
        <w:rPr>
          <w:rFonts w:ascii="Calibri" w:hAnsi="Calibri" w:cs="Calibri"/>
          <w:bCs/>
          <w:color w:val="auto"/>
          <w:sz w:val="24"/>
          <w:szCs w:val="24"/>
        </w:rPr>
        <w:t xml:space="preserve"> θα ασχοληθούν με τις δραστηριότητες 1 και 2</w:t>
      </w:r>
      <w:r w:rsidR="008B3EE2">
        <w:rPr>
          <w:rFonts w:ascii="Calibri" w:hAnsi="Calibri" w:cs="Calibri"/>
          <w:bCs/>
          <w:color w:val="auto"/>
          <w:sz w:val="24"/>
          <w:szCs w:val="24"/>
        </w:rPr>
        <w:t xml:space="preserve"> του βιβλίου μαθητή</w:t>
      </w:r>
      <w:r w:rsidR="00CF3D97">
        <w:rPr>
          <w:rFonts w:ascii="Calibri" w:hAnsi="Calibri" w:cs="Calibri"/>
          <w:bCs/>
          <w:color w:val="auto"/>
          <w:sz w:val="24"/>
          <w:szCs w:val="24"/>
        </w:rPr>
        <w:t xml:space="preserve"> σελ.</w:t>
      </w:r>
      <w:r w:rsidR="00CD408E">
        <w:rPr>
          <w:rFonts w:ascii="Calibri" w:hAnsi="Calibri" w:cs="Calibri"/>
          <w:bCs/>
          <w:color w:val="auto"/>
          <w:sz w:val="24"/>
          <w:szCs w:val="24"/>
        </w:rPr>
        <w:t xml:space="preserve"> </w:t>
      </w:r>
      <w:r w:rsidR="00CF3D97">
        <w:rPr>
          <w:rFonts w:ascii="Calibri" w:hAnsi="Calibri" w:cs="Calibri"/>
          <w:bCs/>
          <w:color w:val="auto"/>
          <w:sz w:val="24"/>
          <w:szCs w:val="24"/>
        </w:rPr>
        <w:t>39</w:t>
      </w:r>
      <w:r w:rsidRPr="001E6525">
        <w:rPr>
          <w:rFonts w:ascii="Calibri" w:hAnsi="Calibri" w:cs="Calibri"/>
          <w:bCs/>
          <w:color w:val="auto"/>
          <w:sz w:val="24"/>
          <w:szCs w:val="24"/>
        </w:rPr>
        <w:t>, οι οποίες οδηγούν τους μαθητές</w:t>
      </w:r>
      <w:r w:rsidR="00CD408E">
        <w:rPr>
          <w:rFonts w:ascii="Calibri" w:hAnsi="Calibri" w:cs="Calibri"/>
          <w:bCs/>
          <w:color w:val="auto"/>
          <w:sz w:val="24"/>
          <w:szCs w:val="24"/>
        </w:rPr>
        <w:t xml:space="preserve"> και τις μαθήτριες</w:t>
      </w:r>
      <w:r w:rsidRPr="001E6525">
        <w:rPr>
          <w:rFonts w:ascii="Calibri" w:hAnsi="Calibri" w:cs="Calibri"/>
          <w:bCs/>
          <w:color w:val="auto"/>
          <w:sz w:val="24"/>
          <w:szCs w:val="24"/>
        </w:rPr>
        <w:t xml:space="preserve"> να εκφράσουν με αριθμούς το μέρος που καταλαμβάνουν διάφορα σχήματα.</w:t>
      </w:r>
      <w:r w:rsidR="003B26B7" w:rsidRPr="003B26B7">
        <w:t xml:space="preserve"> </w:t>
      </w:r>
      <w:r w:rsidR="003B26B7">
        <w:rPr>
          <w:rFonts w:ascii="Calibri" w:hAnsi="Calibri" w:cs="Calibri"/>
          <w:bCs/>
          <w:color w:val="auto"/>
          <w:sz w:val="24"/>
          <w:szCs w:val="24"/>
        </w:rPr>
        <w:t xml:space="preserve">Η χρήση </w:t>
      </w:r>
      <w:r w:rsidR="003B26B7" w:rsidRPr="003B26B7">
        <w:rPr>
          <w:rFonts w:ascii="Calibri" w:hAnsi="Calibri" w:cs="Calibri"/>
          <w:bCs/>
          <w:color w:val="auto"/>
          <w:sz w:val="24"/>
          <w:szCs w:val="24"/>
        </w:rPr>
        <w:t>μον</w:t>
      </w:r>
      <w:r w:rsidR="003B26B7">
        <w:rPr>
          <w:rFonts w:ascii="Calibri" w:hAnsi="Calibri" w:cs="Calibri"/>
          <w:bCs/>
          <w:color w:val="auto"/>
          <w:sz w:val="24"/>
          <w:szCs w:val="24"/>
        </w:rPr>
        <w:t>τέλων στα οποία δεν υπάρχει προ</w:t>
      </w:r>
      <w:r w:rsidR="003B26B7" w:rsidRPr="003B26B7">
        <w:rPr>
          <w:rFonts w:ascii="Calibri" w:hAnsi="Calibri" w:cs="Calibri"/>
          <w:bCs/>
          <w:color w:val="auto"/>
          <w:sz w:val="24"/>
          <w:szCs w:val="24"/>
        </w:rPr>
        <w:t>καθορισμένη</w:t>
      </w:r>
      <w:r w:rsidR="003B26B7">
        <w:rPr>
          <w:rFonts w:ascii="Calibri" w:hAnsi="Calibri" w:cs="Calibri"/>
          <w:bCs/>
          <w:color w:val="auto"/>
          <w:sz w:val="24"/>
          <w:szCs w:val="24"/>
        </w:rPr>
        <w:t xml:space="preserve"> </w:t>
      </w:r>
      <w:r w:rsidR="003B26B7" w:rsidRPr="003B26B7">
        <w:rPr>
          <w:rFonts w:ascii="Calibri" w:hAnsi="Calibri" w:cs="Calibri"/>
          <w:bCs/>
          <w:color w:val="auto"/>
          <w:sz w:val="24"/>
          <w:szCs w:val="24"/>
        </w:rPr>
        <w:t xml:space="preserve">μονάδα </w:t>
      </w:r>
      <w:r w:rsidR="00CD408E">
        <w:rPr>
          <w:rFonts w:ascii="Calibri" w:hAnsi="Calibri" w:cs="Calibri"/>
          <w:bCs/>
          <w:color w:val="auto"/>
          <w:sz w:val="24"/>
          <w:szCs w:val="24"/>
        </w:rPr>
        <w:t xml:space="preserve">τους/τις </w:t>
      </w:r>
      <w:r w:rsidR="003B26B7" w:rsidRPr="003B26B7">
        <w:rPr>
          <w:rFonts w:ascii="Calibri" w:hAnsi="Calibri" w:cs="Calibri"/>
          <w:bCs/>
          <w:color w:val="auto"/>
          <w:sz w:val="24"/>
          <w:szCs w:val="24"/>
        </w:rPr>
        <w:t>οδηγεί στο να επιλέ</w:t>
      </w:r>
      <w:r w:rsidR="003B26B7">
        <w:rPr>
          <w:rFonts w:ascii="Calibri" w:hAnsi="Calibri" w:cs="Calibri"/>
          <w:bCs/>
          <w:color w:val="auto"/>
          <w:sz w:val="24"/>
          <w:szCs w:val="24"/>
        </w:rPr>
        <w:t xml:space="preserve">ξουν με νοητικούς χειρισμούς τη </w:t>
      </w:r>
      <w:r w:rsidR="003B26B7" w:rsidRPr="003B26B7">
        <w:rPr>
          <w:rFonts w:ascii="Calibri" w:hAnsi="Calibri" w:cs="Calibri"/>
          <w:bCs/>
          <w:color w:val="auto"/>
          <w:sz w:val="24"/>
          <w:szCs w:val="24"/>
        </w:rPr>
        <w:t>μονάδα για την αναπαράσταση των δυο κλασμάτων.</w:t>
      </w:r>
    </w:p>
    <w:p w14:paraId="2D55799A" w14:textId="06AEDCAB" w:rsidR="00D323B0" w:rsidRPr="008B3EE2" w:rsidRDefault="00D323B0" w:rsidP="00D323B0">
      <w:pPr>
        <w:spacing w:before="40" w:after="40" w:line="360" w:lineRule="auto"/>
        <w:jc w:val="both"/>
        <w:rPr>
          <w:rFonts w:ascii="Calibri" w:hAnsi="Calibri" w:cs="Calibri"/>
          <w:b/>
          <w:bCs/>
          <w:sz w:val="24"/>
          <w:szCs w:val="24"/>
          <w:u w:val="single"/>
        </w:rPr>
      </w:pPr>
      <w:r w:rsidRPr="00D93A22">
        <w:rPr>
          <w:rFonts w:ascii="Calibri" w:hAnsi="Calibri" w:cs="Calibri"/>
          <w:b/>
          <w:bCs/>
          <w:sz w:val="24"/>
          <w:szCs w:val="24"/>
          <w:u w:val="single"/>
        </w:rPr>
        <w:t>2η φάση</w:t>
      </w:r>
    </w:p>
    <w:p w14:paraId="6BAC673D" w14:textId="232C3462" w:rsidR="00D323B0" w:rsidRPr="001E6525" w:rsidRDefault="00D323B0" w:rsidP="00B32AE5">
      <w:pPr>
        <w:spacing w:before="40" w:after="40" w:line="360" w:lineRule="auto"/>
        <w:jc w:val="both"/>
        <w:rPr>
          <w:rFonts w:ascii="Calibri" w:hAnsi="Calibri" w:cs="Calibri"/>
          <w:bCs/>
          <w:color w:val="auto"/>
          <w:sz w:val="24"/>
          <w:szCs w:val="24"/>
        </w:rPr>
      </w:pPr>
      <w:r>
        <w:rPr>
          <w:rFonts w:ascii="Calibri" w:hAnsi="Calibri" w:cs="Calibri"/>
          <w:b/>
          <w:bCs/>
          <w:sz w:val="24"/>
          <w:szCs w:val="24"/>
          <w:u w:val="single"/>
        </w:rPr>
        <w:lastRenderedPageBreak/>
        <w:t>Διάρκεια: 30</w:t>
      </w:r>
      <w:r w:rsidRPr="00D93A22">
        <w:rPr>
          <w:rFonts w:ascii="Calibri" w:hAnsi="Calibri" w:cs="Calibri"/>
          <w:b/>
          <w:bCs/>
          <w:sz w:val="24"/>
          <w:szCs w:val="24"/>
          <w:u w:val="single"/>
        </w:rPr>
        <w:t xml:space="preserve"> λεπτά</w:t>
      </w:r>
    </w:p>
    <w:p w14:paraId="5772B6DD" w14:textId="77777777" w:rsidR="009F2D53" w:rsidRPr="001E6525" w:rsidRDefault="009F2D53" w:rsidP="009F2D53">
      <w:pPr>
        <w:spacing w:before="40" w:after="40" w:line="276" w:lineRule="auto"/>
        <w:jc w:val="both"/>
        <w:rPr>
          <w:rFonts w:ascii="Calibri" w:hAnsi="Calibri" w:cs="Calibri"/>
          <w:b/>
          <w:bCs/>
          <w:color w:val="auto"/>
          <w:sz w:val="24"/>
          <w:szCs w:val="24"/>
        </w:rPr>
      </w:pPr>
      <w:r w:rsidRPr="001E6525">
        <w:rPr>
          <w:rFonts w:ascii="Calibri" w:hAnsi="Calibri" w:cs="Calibri"/>
          <w:b/>
          <w:bCs/>
          <w:color w:val="auto"/>
          <w:sz w:val="24"/>
          <w:szCs w:val="24"/>
        </w:rPr>
        <w:t>Διάκριση μέρους-όλου - Έννοια κλάσματος</w:t>
      </w:r>
    </w:p>
    <w:p w14:paraId="5575377A" w14:textId="7D544537" w:rsidR="006D5251" w:rsidRDefault="00FC54DF" w:rsidP="00074B70">
      <w:pPr>
        <w:spacing w:before="40" w:after="40" w:line="276" w:lineRule="auto"/>
        <w:jc w:val="both"/>
        <w:rPr>
          <w:rFonts w:ascii="Calibri" w:hAnsi="Calibri" w:cs="Calibri"/>
          <w:bCs/>
          <w:color w:val="auto"/>
          <w:sz w:val="24"/>
          <w:szCs w:val="24"/>
        </w:rPr>
      </w:pPr>
      <w:r>
        <w:rPr>
          <w:rFonts w:ascii="Calibri" w:hAnsi="Calibri" w:cs="Calibri"/>
          <w:bCs/>
          <w:color w:val="auto"/>
          <w:sz w:val="24"/>
          <w:szCs w:val="24"/>
        </w:rPr>
        <w:t>Μ</w:t>
      </w:r>
      <w:r w:rsidR="009F2D53" w:rsidRPr="001E6525">
        <w:rPr>
          <w:rFonts w:ascii="Calibri" w:hAnsi="Calibri" w:cs="Calibri"/>
          <w:bCs/>
          <w:color w:val="auto"/>
          <w:sz w:val="24"/>
          <w:szCs w:val="24"/>
        </w:rPr>
        <w:t>αθησιακά αντικείμενα της σελ. 39.</w:t>
      </w:r>
    </w:p>
    <w:tbl>
      <w:tblPr>
        <w:tblStyle w:val="ab"/>
        <w:tblW w:w="0" w:type="auto"/>
        <w:tblLook w:val="04A0" w:firstRow="1" w:lastRow="0" w:firstColumn="1" w:lastColumn="0" w:noHBand="0" w:noVBand="1"/>
      </w:tblPr>
      <w:tblGrid>
        <w:gridCol w:w="3186"/>
        <w:gridCol w:w="5868"/>
      </w:tblGrid>
      <w:tr w:rsidR="00496CAF" w14:paraId="28231C0C" w14:textId="77777777" w:rsidTr="00B32AE5">
        <w:trPr>
          <w:trHeight w:val="2192"/>
        </w:trPr>
        <w:tc>
          <w:tcPr>
            <w:tcW w:w="0" w:type="auto"/>
          </w:tcPr>
          <w:p w14:paraId="13257096" w14:textId="77777777" w:rsidR="00A927E6" w:rsidRDefault="00496CAF" w:rsidP="00B32AE5">
            <w:pPr>
              <w:keepNext/>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pPr>
            <w:r>
              <w:rPr>
                <w:noProof/>
              </w:rPr>
              <w:drawing>
                <wp:inline distT="0" distB="0" distL="0" distR="0" wp14:anchorId="77E5F128" wp14:editId="58447E92">
                  <wp:extent cx="1828800" cy="1194853"/>
                  <wp:effectExtent l="0" t="0" r="0" b="571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53893" cy="1211248"/>
                          </a:xfrm>
                          <a:prstGeom prst="rect">
                            <a:avLst/>
                          </a:prstGeom>
                        </pic:spPr>
                      </pic:pic>
                    </a:graphicData>
                  </a:graphic>
                </wp:inline>
              </w:drawing>
            </w:r>
          </w:p>
          <w:p w14:paraId="581738FF" w14:textId="55CD002C" w:rsidR="00496CAF" w:rsidRDefault="00A927E6" w:rsidP="00B32AE5">
            <w:pPr>
              <w:pStyle w:val="af5"/>
              <w:jc w:val="both"/>
              <w:rPr>
                <w:noProof/>
                <w:lang w:val="en-US" w:eastAsia="en-US"/>
              </w:rPr>
            </w:pPr>
            <w:proofErr w:type="spellStart"/>
            <w:r>
              <w:rPr>
                <w:lang w:val="en-US"/>
              </w:rPr>
              <w:t>MozaBook</w:t>
            </w:r>
            <w:proofErr w:type="spellEnd"/>
          </w:p>
        </w:tc>
        <w:tc>
          <w:tcPr>
            <w:tcW w:w="0" w:type="auto"/>
          </w:tcPr>
          <w:p w14:paraId="0DF26BED" w14:textId="29B41321" w:rsidR="00496CAF" w:rsidRPr="007A3235" w:rsidRDefault="00496CAF" w:rsidP="00074B70">
            <w:p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rPr>
                <w:rFonts w:ascii="Calibri" w:hAnsi="Calibri" w:cs="Calibri"/>
                <w:bCs/>
                <w:color w:val="auto"/>
                <w:sz w:val="24"/>
                <w:szCs w:val="24"/>
              </w:rPr>
            </w:pPr>
            <w:r>
              <w:rPr>
                <w:rFonts w:ascii="Calibri" w:hAnsi="Calibri" w:cs="Calibri"/>
                <w:bCs/>
                <w:color w:val="auto"/>
                <w:sz w:val="24"/>
                <w:szCs w:val="24"/>
              </w:rPr>
              <w:t>Κάνε την αντιστοίχιση</w:t>
            </w:r>
            <w:r w:rsidR="005E0093">
              <w:rPr>
                <w:rFonts w:ascii="Calibri" w:hAnsi="Calibri" w:cs="Calibri"/>
                <w:bCs/>
                <w:color w:val="auto"/>
                <w:sz w:val="24"/>
                <w:szCs w:val="24"/>
              </w:rPr>
              <w:t>.</w:t>
            </w:r>
          </w:p>
        </w:tc>
      </w:tr>
      <w:tr w:rsidR="007A3235" w14:paraId="66F73DF3" w14:textId="77777777" w:rsidTr="00B32AE5">
        <w:trPr>
          <w:trHeight w:val="2129"/>
        </w:trPr>
        <w:tc>
          <w:tcPr>
            <w:tcW w:w="0" w:type="auto"/>
          </w:tcPr>
          <w:p w14:paraId="086BF2EF" w14:textId="77777777" w:rsidR="00A927E6" w:rsidRDefault="007A3235" w:rsidP="00B32AE5">
            <w:pPr>
              <w:keepNext/>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pPr>
            <w:r>
              <w:rPr>
                <w:noProof/>
              </w:rPr>
              <w:drawing>
                <wp:inline distT="0" distB="0" distL="0" distR="0" wp14:anchorId="12F69FDA" wp14:editId="1177B13E">
                  <wp:extent cx="1885950" cy="1152918"/>
                  <wp:effectExtent l="0" t="0" r="0" b="952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05773" cy="1165036"/>
                          </a:xfrm>
                          <a:prstGeom prst="rect">
                            <a:avLst/>
                          </a:prstGeom>
                        </pic:spPr>
                      </pic:pic>
                    </a:graphicData>
                  </a:graphic>
                </wp:inline>
              </w:drawing>
            </w:r>
          </w:p>
          <w:p w14:paraId="7EE743BA" w14:textId="6E35ACC0" w:rsidR="006D5251" w:rsidRDefault="00A927E6" w:rsidP="00B32AE5">
            <w:pPr>
              <w:pStyle w:val="af5"/>
              <w:jc w:val="both"/>
              <w:rPr>
                <w:rFonts w:ascii="Calibri" w:hAnsi="Calibri" w:cs="Calibri"/>
                <w:bCs/>
                <w:color w:val="auto"/>
                <w:sz w:val="24"/>
                <w:szCs w:val="24"/>
              </w:rPr>
            </w:pPr>
            <w:proofErr w:type="spellStart"/>
            <w:r w:rsidRPr="008C0E1C">
              <w:t>MozaBook</w:t>
            </w:r>
            <w:proofErr w:type="spellEnd"/>
          </w:p>
        </w:tc>
        <w:tc>
          <w:tcPr>
            <w:tcW w:w="0" w:type="auto"/>
          </w:tcPr>
          <w:p w14:paraId="091E3581" w14:textId="4BF71954" w:rsidR="006D5251" w:rsidRDefault="007A3235" w:rsidP="00074B70">
            <w:p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rPr>
                <w:rFonts w:ascii="Calibri" w:hAnsi="Calibri" w:cs="Calibri"/>
                <w:bCs/>
                <w:color w:val="auto"/>
                <w:sz w:val="24"/>
                <w:szCs w:val="24"/>
              </w:rPr>
            </w:pPr>
            <w:r w:rsidRPr="007A3235">
              <w:rPr>
                <w:rFonts w:ascii="Calibri" w:hAnsi="Calibri" w:cs="Calibri"/>
                <w:bCs/>
                <w:color w:val="auto"/>
                <w:sz w:val="24"/>
                <w:szCs w:val="24"/>
              </w:rPr>
              <w:t>Με ποι</w:t>
            </w:r>
            <w:r>
              <w:rPr>
                <w:rFonts w:ascii="Calibri" w:hAnsi="Calibri" w:cs="Calibri"/>
                <w:bCs/>
                <w:color w:val="auto"/>
                <w:sz w:val="24"/>
                <w:szCs w:val="24"/>
              </w:rPr>
              <w:t>ο κλάσμα θα εκφράσεις τα κόκκινα</w:t>
            </w:r>
            <w:r w:rsidRPr="007A3235">
              <w:rPr>
                <w:rFonts w:ascii="Calibri" w:hAnsi="Calibri" w:cs="Calibri"/>
                <w:bCs/>
                <w:color w:val="auto"/>
                <w:sz w:val="24"/>
                <w:szCs w:val="24"/>
              </w:rPr>
              <w:t xml:space="preserve"> </w:t>
            </w:r>
            <w:r w:rsidR="00FA2F74">
              <w:rPr>
                <w:rFonts w:ascii="Calibri" w:hAnsi="Calibri" w:cs="Calibri"/>
                <w:bCs/>
                <w:color w:val="auto"/>
                <w:sz w:val="24"/>
                <w:szCs w:val="24"/>
              </w:rPr>
              <w:t>ορθογώνια παραλληλόγραμμα</w:t>
            </w:r>
            <w:r w:rsidR="00EA7DFF" w:rsidRPr="007A3235">
              <w:rPr>
                <w:rFonts w:ascii="Calibri" w:hAnsi="Calibri" w:cs="Calibri"/>
                <w:bCs/>
                <w:color w:val="auto"/>
                <w:sz w:val="24"/>
                <w:szCs w:val="24"/>
              </w:rPr>
              <w:t xml:space="preserve"> </w:t>
            </w:r>
            <w:r w:rsidRPr="007A3235">
              <w:rPr>
                <w:rFonts w:ascii="Calibri" w:hAnsi="Calibri" w:cs="Calibri"/>
                <w:bCs/>
                <w:color w:val="auto"/>
                <w:sz w:val="24"/>
                <w:szCs w:val="24"/>
              </w:rPr>
              <w:t>του διπλανού σχήματος;</w:t>
            </w:r>
          </w:p>
        </w:tc>
      </w:tr>
      <w:tr w:rsidR="007A3235" w14:paraId="1BB3037B" w14:textId="77777777" w:rsidTr="00B32AE5">
        <w:trPr>
          <w:trHeight w:val="2478"/>
        </w:trPr>
        <w:tc>
          <w:tcPr>
            <w:tcW w:w="0" w:type="auto"/>
          </w:tcPr>
          <w:p w14:paraId="35EAAD9E" w14:textId="77777777" w:rsidR="00A927E6" w:rsidRDefault="002A0AFB" w:rsidP="00B32AE5">
            <w:pPr>
              <w:keepNext/>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pPr>
            <w:r>
              <w:rPr>
                <w:noProof/>
              </w:rPr>
              <w:drawing>
                <wp:inline distT="0" distB="0" distL="0" distR="0" wp14:anchorId="225355D8" wp14:editId="60CC6C34">
                  <wp:extent cx="1809750" cy="1306400"/>
                  <wp:effectExtent l="0" t="0" r="0" b="825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28622" cy="1320023"/>
                          </a:xfrm>
                          <a:prstGeom prst="rect">
                            <a:avLst/>
                          </a:prstGeom>
                        </pic:spPr>
                      </pic:pic>
                    </a:graphicData>
                  </a:graphic>
                </wp:inline>
              </w:drawing>
            </w:r>
          </w:p>
          <w:p w14:paraId="361073F0" w14:textId="1C31409B" w:rsidR="006D5251" w:rsidRDefault="00A927E6" w:rsidP="00B32AE5">
            <w:pPr>
              <w:pStyle w:val="af5"/>
              <w:jc w:val="both"/>
              <w:rPr>
                <w:rFonts w:ascii="Calibri" w:hAnsi="Calibri" w:cs="Calibri"/>
                <w:bCs/>
                <w:color w:val="auto"/>
                <w:sz w:val="24"/>
                <w:szCs w:val="24"/>
              </w:rPr>
            </w:pPr>
            <w:r w:rsidRPr="00091092">
              <w:rPr>
                <w:noProof/>
              </w:rPr>
              <w:t>MozaBook</w:t>
            </w:r>
          </w:p>
        </w:tc>
        <w:tc>
          <w:tcPr>
            <w:tcW w:w="0" w:type="auto"/>
          </w:tcPr>
          <w:p w14:paraId="303C7DCE" w14:textId="0EBDAFF8" w:rsidR="006D5251" w:rsidRPr="002A0AFB" w:rsidRDefault="002A0AFB" w:rsidP="00074B70">
            <w:p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rPr>
                <w:rFonts w:ascii="Calibri" w:hAnsi="Calibri" w:cs="Calibri"/>
                <w:bCs/>
                <w:color w:val="auto"/>
                <w:sz w:val="24"/>
                <w:szCs w:val="24"/>
              </w:rPr>
            </w:pPr>
            <w:r>
              <w:rPr>
                <w:rFonts w:ascii="Calibri" w:hAnsi="Calibri" w:cs="Calibri"/>
                <w:bCs/>
                <w:color w:val="auto"/>
                <w:sz w:val="24"/>
                <w:szCs w:val="24"/>
              </w:rPr>
              <w:t xml:space="preserve">Με ποιο κλάσμα θα εκφράσεις τα πράσινα </w:t>
            </w:r>
            <w:r w:rsidR="00CD408E" w:rsidRPr="00CD408E">
              <w:rPr>
                <w:rFonts w:ascii="Calibri" w:hAnsi="Calibri" w:cs="Calibri"/>
                <w:bCs/>
                <w:color w:val="auto"/>
                <w:sz w:val="24"/>
                <w:szCs w:val="24"/>
              </w:rPr>
              <w:t>ορθογώνια παραλληλόγραμμα</w:t>
            </w:r>
            <w:r w:rsidR="00CD408E">
              <w:rPr>
                <w:rFonts w:ascii="Calibri" w:hAnsi="Calibri" w:cs="Calibri"/>
                <w:bCs/>
                <w:color w:val="auto"/>
                <w:sz w:val="24"/>
                <w:szCs w:val="24"/>
              </w:rPr>
              <w:t xml:space="preserve"> </w:t>
            </w:r>
            <w:r>
              <w:rPr>
                <w:rFonts w:ascii="Calibri" w:hAnsi="Calibri" w:cs="Calibri"/>
                <w:bCs/>
                <w:color w:val="auto"/>
                <w:sz w:val="24"/>
                <w:szCs w:val="24"/>
              </w:rPr>
              <w:t>του διπλανού σχήματος</w:t>
            </w:r>
            <w:r w:rsidRPr="008B3EE2">
              <w:rPr>
                <w:rFonts w:ascii="Calibri" w:hAnsi="Calibri" w:cs="Calibri"/>
                <w:bCs/>
                <w:color w:val="auto"/>
                <w:sz w:val="24"/>
                <w:szCs w:val="24"/>
              </w:rPr>
              <w:t>;</w:t>
            </w:r>
          </w:p>
        </w:tc>
      </w:tr>
      <w:tr w:rsidR="007A3235" w14:paraId="7F70CA43" w14:textId="77777777" w:rsidTr="00B32AE5">
        <w:trPr>
          <w:trHeight w:val="2515"/>
        </w:trPr>
        <w:tc>
          <w:tcPr>
            <w:tcW w:w="0" w:type="auto"/>
          </w:tcPr>
          <w:p w14:paraId="7768FC0F" w14:textId="77777777" w:rsidR="00A927E6" w:rsidRDefault="00CB08F2" w:rsidP="00B32AE5">
            <w:pPr>
              <w:keepNext/>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pPr>
            <w:r>
              <w:rPr>
                <w:noProof/>
              </w:rPr>
              <w:drawing>
                <wp:inline distT="0" distB="0" distL="0" distR="0" wp14:anchorId="340AF88A" wp14:editId="54E53652">
                  <wp:extent cx="1866900" cy="1347651"/>
                  <wp:effectExtent l="0" t="0" r="0" b="508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22109" cy="1387504"/>
                          </a:xfrm>
                          <a:prstGeom prst="rect">
                            <a:avLst/>
                          </a:prstGeom>
                        </pic:spPr>
                      </pic:pic>
                    </a:graphicData>
                  </a:graphic>
                </wp:inline>
              </w:drawing>
            </w:r>
          </w:p>
          <w:p w14:paraId="3D994FA3" w14:textId="288841B8" w:rsidR="006D5251" w:rsidRDefault="00A927E6" w:rsidP="00B32AE5">
            <w:pPr>
              <w:pStyle w:val="af5"/>
              <w:jc w:val="both"/>
              <w:rPr>
                <w:rFonts w:ascii="Calibri" w:hAnsi="Calibri" w:cs="Calibri"/>
                <w:bCs/>
                <w:color w:val="auto"/>
                <w:sz w:val="24"/>
                <w:szCs w:val="24"/>
              </w:rPr>
            </w:pPr>
            <w:proofErr w:type="spellStart"/>
            <w:r w:rsidRPr="00994BE6">
              <w:t>MozaBook</w:t>
            </w:r>
            <w:proofErr w:type="spellEnd"/>
          </w:p>
        </w:tc>
        <w:tc>
          <w:tcPr>
            <w:tcW w:w="0" w:type="auto"/>
          </w:tcPr>
          <w:p w14:paraId="3D9104C5" w14:textId="7F23DDEA" w:rsidR="006D5251" w:rsidRPr="00CB08F2" w:rsidRDefault="00EA7DFF" w:rsidP="00074B70">
            <w:p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rPr>
                <w:rFonts w:ascii="Calibri" w:hAnsi="Calibri" w:cs="Calibri"/>
                <w:bCs/>
                <w:color w:val="auto"/>
                <w:sz w:val="24"/>
                <w:szCs w:val="24"/>
              </w:rPr>
            </w:pPr>
            <w:r w:rsidRPr="00EA7DFF">
              <w:rPr>
                <w:rFonts w:ascii="Calibri" w:hAnsi="Calibri" w:cs="Calibri"/>
                <w:bCs/>
                <w:color w:val="auto"/>
                <w:sz w:val="24"/>
                <w:szCs w:val="24"/>
              </w:rPr>
              <w:t>Ποιο από τα παρακάτω κλάσματα εκφράζει το μέρος της πίτσας που</w:t>
            </w:r>
            <w:r w:rsidR="00CD408E">
              <w:rPr>
                <w:rFonts w:ascii="Calibri" w:hAnsi="Calibri" w:cs="Calibri"/>
                <w:bCs/>
                <w:color w:val="auto"/>
                <w:sz w:val="24"/>
                <w:szCs w:val="24"/>
              </w:rPr>
              <w:t xml:space="preserve"> καταναλώθηκε</w:t>
            </w:r>
            <w:r w:rsidR="00CB08F2" w:rsidRPr="008B3EE2">
              <w:rPr>
                <w:rFonts w:ascii="Calibri" w:hAnsi="Calibri" w:cs="Calibri"/>
                <w:bCs/>
                <w:color w:val="auto"/>
                <w:sz w:val="24"/>
                <w:szCs w:val="24"/>
              </w:rPr>
              <w:t>;</w:t>
            </w:r>
          </w:p>
        </w:tc>
      </w:tr>
      <w:tr w:rsidR="007A3235" w14:paraId="04E463E6" w14:textId="77777777" w:rsidTr="00B32AE5">
        <w:trPr>
          <w:trHeight w:val="2100"/>
        </w:trPr>
        <w:tc>
          <w:tcPr>
            <w:tcW w:w="0" w:type="auto"/>
          </w:tcPr>
          <w:p w14:paraId="1DBCFA0F" w14:textId="77777777" w:rsidR="00A927E6" w:rsidRDefault="006D5251" w:rsidP="00B32AE5">
            <w:pPr>
              <w:keepNext/>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pPr>
            <w:r>
              <w:rPr>
                <w:noProof/>
              </w:rPr>
              <w:drawing>
                <wp:inline distT="0" distB="0" distL="0" distR="0" wp14:anchorId="69FC58AC" wp14:editId="1C6166E4">
                  <wp:extent cx="1826060" cy="1228725"/>
                  <wp:effectExtent l="0" t="0" r="317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61591" cy="1252634"/>
                          </a:xfrm>
                          <a:prstGeom prst="rect">
                            <a:avLst/>
                          </a:prstGeom>
                        </pic:spPr>
                      </pic:pic>
                    </a:graphicData>
                  </a:graphic>
                </wp:inline>
              </w:drawing>
            </w:r>
          </w:p>
          <w:p w14:paraId="250C5E3C" w14:textId="0E4DE74B" w:rsidR="006D5251" w:rsidRDefault="00A927E6" w:rsidP="00B32AE5">
            <w:pPr>
              <w:pStyle w:val="af5"/>
              <w:jc w:val="both"/>
              <w:rPr>
                <w:rFonts w:ascii="Calibri" w:hAnsi="Calibri" w:cs="Calibri"/>
                <w:bCs/>
                <w:color w:val="auto"/>
                <w:sz w:val="24"/>
                <w:szCs w:val="24"/>
              </w:rPr>
            </w:pPr>
            <w:proofErr w:type="spellStart"/>
            <w:r w:rsidRPr="00B70FA9">
              <w:t>MozaBook</w:t>
            </w:r>
            <w:proofErr w:type="spellEnd"/>
          </w:p>
        </w:tc>
        <w:tc>
          <w:tcPr>
            <w:tcW w:w="0" w:type="auto"/>
          </w:tcPr>
          <w:p w14:paraId="4CFBD8A5" w14:textId="5348441B" w:rsidR="006D5251" w:rsidRPr="006D5251" w:rsidRDefault="006D5251" w:rsidP="00074B70">
            <w:p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rPr>
                <w:rFonts w:ascii="Calibri" w:hAnsi="Calibri" w:cs="Calibri"/>
                <w:bCs/>
                <w:color w:val="auto"/>
                <w:sz w:val="24"/>
                <w:szCs w:val="24"/>
              </w:rPr>
            </w:pPr>
            <w:r>
              <w:rPr>
                <w:rFonts w:ascii="Calibri" w:hAnsi="Calibri" w:cs="Calibri"/>
                <w:bCs/>
                <w:color w:val="auto"/>
                <w:sz w:val="24"/>
                <w:szCs w:val="24"/>
              </w:rPr>
              <w:t>Με ποιο κλάσμα θα εκφράσεις την ποσότητα του νερού στη δεξαμενή</w:t>
            </w:r>
            <w:r w:rsidRPr="008B3EE2">
              <w:rPr>
                <w:rFonts w:ascii="Calibri" w:hAnsi="Calibri" w:cs="Calibri"/>
                <w:bCs/>
                <w:color w:val="auto"/>
                <w:sz w:val="24"/>
                <w:szCs w:val="24"/>
              </w:rPr>
              <w:t>;</w:t>
            </w:r>
          </w:p>
          <w:p w14:paraId="6687DADE" w14:textId="4E1A341E" w:rsidR="006D5251" w:rsidRDefault="006D5251" w:rsidP="00074B70">
            <w:p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rPr>
                <w:rFonts w:ascii="Calibri" w:hAnsi="Calibri" w:cs="Calibri"/>
                <w:bCs/>
                <w:color w:val="auto"/>
                <w:sz w:val="24"/>
                <w:szCs w:val="24"/>
              </w:rPr>
            </w:pPr>
            <w:r>
              <w:rPr>
                <w:rFonts w:ascii="Calibri" w:hAnsi="Calibri" w:cs="Calibri"/>
                <w:bCs/>
                <w:color w:val="auto"/>
                <w:sz w:val="24"/>
                <w:szCs w:val="24"/>
              </w:rPr>
              <w:t>Μετράμε και βρίσκουμε τη ζητούμενη ποσότητα</w:t>
            </w:r>
            <w:r w:rsidR="005E0093">
              <w:rPr>
                <w:rFonts w:ascii="Calibri" w:hAnsi="Calibri" w:cs="Calibri"/>
                <w:bCs/>
                <w:color w:val="auto"/>
                <w:sz w:val="24"/>
                <w:szCs w:val="24"/>
              </w:rPr>
              <w:t>.</w:t>
            </w:r>
          </w:p>
        </w:tc>
      </w:tr>
    </w:tbl>
    <w:p w14:paraId="666B5231" w14:textId="77777777" w:rsidR="006D5251" w:rsidRDefault="006D5251" w:rsidP="00074B70">
      <w:pPr>
        <w:spacing w:before="40" w:after="40" w:line="276" w:lineRule="auto"/>
        <w:jc w:val="both"/>
        <w:rPr>
          <w:rFonts w:ascii="Calibri" w:hAnsi="Calibri" w:cs="Calibri"/>
          <w:bCs/>
          <w:color w:val="auto"/>
          <w:sz w:val="24"/>
          <w:szCs w:val="24"/>
        </w:rPr>
      </w:pPr>
    </w:p>
    <w:p w14:paraId="7749AC45" w14:textId="4C213A3A" w:rsidR="00FC54DF" w:rsidRPr="001E6525" w:rsidRDefault="009F2D53" w:rsidP="00FC54DF">
      <w:pPr>
        <w:spacing w:before="40" w:after="40" w:line="276" w:lineRule="auto"/>
        <w:jc w:val="both"/>
        <w:rPr>
          <w:rFonts w:ascii="Calibri" w:hAnsi="Calibri" w:cs="Calibri"/>
          <w:bCs/>
          <w:color w:val="auto"/>
          <w:sz w:val="24"/>
          <w:szCs w:val="24"/>
        </w:rPr>
      </w:pPr>
      <w:r w:rsidRPr="001E6525">
        <w:rPr>
          <w:rFonts w:ascii="Calibri" w:hAnsi="Calibri" w:cs="Calibri"/>
          <w:bCs/>
          <w:color w:val="auto"/>
          <w:sz w:val="24"/>
          <w:szCs w:val="24"/>
        </w:rPr>
        <w:lastRenderedPageBreak/>
        <w:t>Οι μαθητές</w:t>
      </w:r>
      <w:r w:rsidR="00CD408E">
        <w:rPr>
          <w:rFonts w:ascii="Calibri" w:hAnsi="Calibri" w:cs="Calibri"/>
          <w:bCs/>
          <w:color w:val="auto"/>
          <w:sz w:val="24"/>
          <w:szCs w:val="24"/>
        </w:rPr>
        <w:t>/</w:t>
      </w:r>
      <w:proofErr w:type="spellStart"/>
      <w:r w:rsidR="00CD408E">
        <w:rPr>
          <w:rFonts w:ascii="Calibri" w:hAnsi="Calibri" w:cs="Calibri"/>
          <w:bCs/>
          <w:color w:val="auto"/>
          <w:sz w:val="24"/>
          <w:szCs w:val="24"/>
        </w:rPr>
        <w:t>ήτριες</w:t>
      </w:r>
      <w:proofErr w:type="spellEnd"/>
      <w:r w:rsidRPr="001E6525">
        <w:rPr>
          <w:rFonts w:ascii="Calibri" w:hAnsi="Calibri" w:cs="Calibri"/>
          <w:bCs/>
          <w:color w:val="auto"/>
          <w:sz w:val="24"/>
          <w:szCs w:val="24"/>
        </w:rPr>
        <w:t xml:space="preserve"> εμβαθύνουν στη θεματική, μέσα από την άσκηση προσομοίωσης (τελευταίο αντικείμενο σελ. 39</w:t>
      </w:r>
      <w:r w:rsidR="00FC54DF">
        <w:rPr>
          <w:rFonts w:ascii="Calibri" w:hAnsi="Calibri" w:cs="Calibri"/>
          <w:bCs/>
          <w:color w:val="auto"/>
          <w:sz w:val="24"/>
          <w:szCs w:val="24"/>
        </w:rPr>
        <w:t xml:space="preserve">. </w:t>
      </w:r>
      <w:r w:rsidR="00FC54DF" w:rsidRPr="001E6525">
        <w:rPr>
          <w:rFonts w:ascii="Calibri" w:hAnsi="Calibri" w:cs="Calibri"/>
          <w:bCs/>
          <w:color w:val="auto"/>
          <w:sz w:val="24"/>
          <w:szCs w:val="24"/>
        </w:rPr>
        <w:t>Οι δραστηριότητες είναι διαβαθμισμένης δυσκολίας και υπάρχουν διάφορες επιλογές.</w:t>
      </w:r>
      <w:r w:rsidR="00FC54DF" w:rsidRPr="00FC54DF">
        <w:rPr>
          <w:rFonts w:ascii="Calibri" w:hAnsi="Calibri" w:cs="Calibri"/>
          <w:bCs/>
          <w:color w:val="auto"/>
          <w:sz w:val="24"/>
          <w:szCs w:val="24"/>
        </w:rPr>
        <w:t xml:space="preserve"> </w:t>
      </w:r>
      <w:r w:rsidR="00FC54DF" w:rsidRPr="001E6525">
        <w:rPr>
          <w:rFonts w:ascii="Calibri" w:hAnsi="Calibri" w:cs="Calibri"/>
          <w:bCs/>
          <w:color w:val="auto"/>
          <w:sz w:val="24"/>
          <w:szCs w:val="24"/>
        </w:rPr>
        <w:t>Ο/Η εκπαιδευτικός αξιοποιεί τη δραστηριό</w:t>
      </w:r>
      <w:r w:rsidR="00FC54DF">
        <w:rPr>
          <w:rFonts w:ascii="Calibri" w:hAnsi="Calibri" w:cs="Calibri"/>
          <w:bCs/>
          <w:color w:val="auto"/>
          <w:sz w:val="24"/>
          <w:szCs w:val="24"/>
        </w:rPr>
        <w:t xml:space="preserve">τητα προσομοίωσης και ως διαμορφωτική </w:t>
      </w:r>
      <w:r w:rsidR="00FC54DF" w:rsidRPr="001E6525">
        <w:rPr>
          <w:rFonts w:ascii="Calibri" w:hAnsi="Calibri" w:cs="Calibri"/>
          <w:bCs/>
          <w:color w:val="auto"/>
          <w:sz w:val="24"/>
          <w:szCs w:val="24"/>
        </w:rPr>
        <w:t>αξιολόγηση για τη διδασκαλία του αλλά και για τα μαθησιακά αποτελέσματα των μαθητών</w:t>
      </w:r>
      <w:r w:rsidR="00CD408E">
        <w:rPr>
          <w:rFonts w:ascii="Calibri" w:hAnsi="Calibri" w:cs="Calibri"/>
          <w:bCs/>
          <w:color w:val="auto"/>
          <w:sz w:val="24"/>
          <w:szCs w:val="24"/>
        </w:rPr>
        <w:t>/τριών</w:t>
      </w:r>
      <w:r w:rsidR="00FC54DF" w:rsidRPr="001E6525">
        <w:rPr>
          <w:rFonts w:ascii="Calibri" w:hAnsi="Calibri" w:cs="Calibri"/>
          <w:bCs/>
          <w:color w:val="auto"/>
          <w:sz w:val="24"/>
          <w:szCs w:val="24"/>
        </w:rPr>
        <w:t>.</w:t>
      </w:r>
    </w:p>
    <w:p w14:paraId="4DAEBB97" w14:textId="4DA78E0B" w:rsidR="00FC54DF" w:rsidRDefault="00FC54DF" w:rsidP="00FC54DF">
      <w:pPr>
        <w:spacing w:before="40" w:after="40" w:line="276" w:lineRule="auto"/>
        <w:jc w:val="both"/>
        <w:rPr>
          <w:rFonts w:ascii="Calibri" w:hAnsi="Calibri" w:cs="Calibri"/>
          <w:bCs/>
          <w:color w:val="auto"/>
          <w:sz w:val="24"/>
          <w:szCs w:val="24"/>
        </w:rPr>
      </w:pPr>
    </w:p>
    <w:tbl>
      <w:tblPr>
        <w:tblStyle w:val="ab"/>
        <w:tblW w:w="0" w:type="auto"/>
        <w:tblLook w:val="04A0" w:firstRow="1" w:lastRow="0" w:firstColumn="1" w:lastColumn="0" w:noHBand="0" w:noVBand="1"/>
      </w:tblPr>
      <w:tblGrid>
        <w:gridCol w:w="5118"/>
        <w:gridCol w:w="3208"/>
      </w:tblGrid>
      <w:tr w:rsidR="00FC54DF" w14:paraId="0E3FA994" w14:textId="77777777" w:rsidTr="00FC54DF">
        <w:tc>
          <w:tcPr>
            <w:tcW w:w="4527" w:type="dxa"/>
          </w:tcPr>
          <w:p w14:paraId="78F4539C" w14:textId="77777777" w:rsidR="00B85A1E" w:rsidRDefault="00FC54DF">
            <w:pPr>
              <w:keepNext/>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pPr>
            <w:r>
              <w:rPr>
                <w:noProof/>
              </w:rPr>
              <w:drawing>
                <wp:inline distT="0" distB="0" distL="0" distR="0" wp14:anchorId="5F21C769" wp14:editId="07D2B954">
                  <wp:extent cx="1525397" cy="1019175"/>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5397" cy="1019175"/>
                          </a:xfrm>
                          <a:prstGeom prst="rect">
                            <a:avLst/>
                          </a:prstGeom>
                        </pic:spPr>
                      </pic:pic>
                    </a:graphicData>
                  </a:graphic>
                </wp:inline>
              </w:drawing>
            </w:r>
          </w:p>
          <w:p w14:paraId="387B3EE4" w14:textId="299E8954" w:rsidR="00FC54DF" w:rsidRPr="00B32AE5" w:rsidRDefault="00B85A1E" w:rsidP="00B32AE5">
            <w:pPr>
              <w:pStyle w:val="af5"/>
              <w:jc w:val="both"/>
              <w:rPr>
                <w:color w:val="000000"/>
                <w:sz w:val="22"/>
                <w:szCs w:val="22"/>
              </w:rPr>
            </w:pPr>
            <w:r w:rsidRPr="007E7916">
              <w:t>https://phet.colorado.edu/el/simulation/legacy/fractions-intro</w:t>
            </w:r>
          </w:p>
        </w:tc>
        <w:tc>
          <w:tcPr>
            <w:tcW w:w="3208" w:type="dxa"/>
          </w:tcPr>
          <w:p w14:paraId="6B289096" w14:textId="1FE7B713" w:rsidR="00FC54DF" w:rsidRDefault="00FC54DF" w:rsidP="00FC54DF">
            <w:pPr>
              <w:spacing w:before="40" w:after="40" w:line="276" w:lineRule="auto"/>
              <w:jc w:val="both"/>
              <w:rPr>
                <w:rFonts w:ascii="Calibri" w:hAnsi="Calibri" w:cs="Calibri"/>
                <w:bCs/>
                <w:color w:val="auto"/>
                <w:sz w:val="24"/>
                <w:szCs w:val="24"/>
              </w:rPr>
            </w:pPr>
            <w:r w:rsidRPr="001E6525">
              <w:rPr>
                <w:rFonts w:ascii="Calibri" w:hAnsi="Calibri" w:cs="Calibri"/>
                <w:bCs/>
                <w:noProof/>
                <w:color w:val="auto"/>
                <w:sz w:val="24"/>
                <w:szCs w:val="24"/>
              </w:rPr>
              <w:drawing>
                <wp:anchor distT="0" distB="0" distL="114300" distR="114300" simplePos="0" relativeHeight="251680768" behindDoc="0" locked="0" layoutInCell="1" allowOverlap="1" wp14:anchorId="1767050F" wp14:editId="6639C9EB">
                  <wp:simplePos x="0" y="0"/>
                  <wp:positionH relativeFrom="column">
                    <wp:posOffset>-4445</wp:posOffset>
                  </wp:positionH>
                  <wp:positionV relativeFrom="paragraph">
                    <wp:posOffset>274320</wp:posOffset>
                  </wp:positionV>
                  <wp:extent cx="1743075" cy="955675"/>
                  <wp:effectExtent l="0" t="0" r="9525"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3075" cy="955675"/>
                          </a:xfrm>
                          <a:prstGeom prst="rect">
                            <a:avLst/>
                          </a:prstGeom>
                        </pic:spPr>
                      </pic:pic>
                    </a:graphicData>
                  </a:graphic>
                  <wp14:sizeRelH relativeFrom="margin">
                    <wp14:pctWidth>0</wp14:pctWidth>
                  </wp14:sizeRelH>
                  <wp14:sizeRelV relativeFrom="margin">
                    <wp14:pctHeight>0</wp14:pctHeight>
                  </wp14:sizeRelV>
                </wp:anchor>
              </w:drawing>
            </w:r>
          </w:p>
        </w:tc>
      </w:tr>
      <w:tr w:rsidR="00FC54DF" w14:paraId="58081C3D" w14:textId="77777777" w:rsidTr="00FC54DF">
        <w:tc>
          <w:tcPr>
            <w:tcW w:w="4527" w:type="dxa"/>
          </w:tcPr>
          <w:p w14:paraId="4E84F474" w14:textId="77777777" w:rsidR="00B85A1E" w:rsidRDefault="00FC54DF">
            <w:pPr>
              <w:keepNext/>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pPr>
            <w:r w:rsidRPr="001E6525">
              <w:rPr>
                <w:rFonts w:ascii="Calibri" w:hAnsi="Calibri" w:cs="Calibri"/>
                <w:bCs/>
                <w:noProof/>
                <w:color w:val="auto"/>
                <w:sz w:val="24"/>
                <w:szCs w:val="24"/>
              </w:rPr>
              <w:drawing>
                <wp:inline distT="0" distB="0" distL="0" distR="0" wp14:anchorId="549B5EDC" wp14:editId="6FD2497E">
                  <wp:extent cx="1409700" cy="794385"/>
                  <wp:effectExtent l="0" t="0" r="0" b="571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9700" cy="794385"/>
                          </a:xfrm>
                          <a:prstGeom prst="rect">
                            <a:avLst/>
                          </a:prstGeom>
                        </pic:spPr>
                      </pic:pic>
                    </a:graphicData>
                  </a:graphic>
                </wp:inline>
              </w:drawing>
            </w:r>
          </w:p>
          <w:p w14:paraId="75093C5A" w14:textId="7AB55234" w:rsidR="00FC54DF" w:rsidRPr="00B32AE5" w:rsidRDefault="00B85A1E" w:rsidP="00B32AE5">
            <w:pPr>
              <w:pStyle w:val="af5"/>
              <w:jc w:val="both"/>
            </w:pPr>
            <w:r w:rsidRPr="00DD48F0">
              <w:t>https://phet.colorado.edu/el/simulation/legacy/build-a-fraction</w:t>
            </w:r>
          </w:p>
        </w:tc>
        <w:tc>
          <w:tcPr>
            <w:tcW w:w="3208" w:type="dxa"/>
          </w:tcPr>
          <w:p w14:paraId="7E5D3005" w14:textId="631BC44D" w:rsidR="00FC54DF" w:rsidRDefault="00FC54DF" w:rsidP="00FC54DF">
            <w:p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rPr>
                <w:rFonts w:ascii="Calibri" w:hAnsi="Calibri" w:cs="Calibri"/>
                <w:bCs/>
                <w:color w:val="auto"/>
                <w:sz w:val="24"/>
                <w:szCs w:val="24"/>
              </w:rPr>
            </w:pPr>
            <w:r w:rsidRPr="001E6525">
              <w:rPr>
                <w:rFonts w:ascii="Calibri" w:hAnsi="Calibri" w:cs="Calibri"/>
                <w:bCs/>
                <w:noProof/>
                <w:color w:val="auto"/>
                <w:sz w:val="24"/>
                <w:szCs w:val="24"/>
              </w:rPr>
              <w:drawing>
                <wp:anchor distT="0" distB="0" distL="114300" distR="114300" simplePos="0" relativeHeight="251682816" behindDoc="1" locked="0" layoutInCell="1" allowOverlap="1" wp14:anchorId="3B469D82" wp14:editId="1F154E68">
                  <wp:simplePos x="0" y="0"/>
                  <wp:positionH relativeFrom="column">
                    <wp:posOffset>-4445</wp:posOffset>
                  </wp:positionH>
                  <wp:positionV relativeFrom="paragraph">
                    <wp:posOffset>276860</wp:posOffset>
                  </wp:positionV>
                  <wp:extent cx="1449070" cy="836930"/>
                  <wp:effectExtent l="0" t="0" r="0" b="127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9070" cy="836930"/>
                          </a:xfrm>
                          <a:prstGeom prst="rect">
                            <a:avLst/>
                          </a:prstGeom>
                        </pic:spPr>
                      </pic:pic>
                    </a:graphicData>
                  </a:graphic>
                  <wp14:sizeRelH relativeFrom="page">
                    <wp14:pctWidth>0</wp14:pctWidth>
                  </wp14:sizeRelH>
                  <wp14:sizeRelV relativeFrom="page">
                    <wp14:pctHeight>0</wp14:pctHeight>
                  </wp14:sizeRelV>
                </wp:anchor>
              </w:drawing>
            </w:r>
          </w:p>
        </w:tc>
      </w:tr>
    </w:tbl>
    <w:p w14:paraId="0E347053" w14:textId="6CB9E3BB" w:rsidR="00FC54DF" w:rsidRPr="001A6BC5" w:rsidRDefault="00FC54DF" w:rsidP="00FC54DF">
      <w:pPr>
        <w:spacing w:before="40" w:after="40" w:line="276" w:lineRule="auto"/>
        <w:jc w:val="both"/>
        <w:rPr>
          <w:rFonts w:ascii="Calibri" w:hAnsi="Calibri" w:cs="Calibri"/>
          <w:b/>
          <w:color w:val="auto"/>
          <w:sz w:val="24"/>
          <w:szCs w:val="24"/>
        </w:rPr>
      </w:pPr>
    </w:p>
    <w:p w14:paraId="32627BB7" w14:textId="1015DF74" w:rsidR="00B35A28" w:rsidRPr="00B35A28" w:rsidRDefault="00B35A28" w:rsidP="00FC54DF">
      <w:pPr>
        <w:spacing w:before="40" w:after="40" w:line="276" w:lineRule="auto"/>
        <w:jc w:val="both"/>
        <w:rPr>
          <w:rFonts w:ascii="Calibri" w:hAnsi="Calibri" w:cs="Calibri"/>
          <w:b/>
          <w:bCs/>
          <w:color w:val="auto"/>
          <w:sz w:val="24"/>
          <w:szCs w:val="24"/>
        </w:rPr>
      </w:pPr>
      <w:r w:rsidRPr="00B35A28">
        <w:rPr>
          <w:rFonts w:ascii="Calibri" w:hAnsi="Calibri" w:cs="Calibri"/>
          <w:b/>
          <w:bCs/>
          <w:color w:val="auto"/>
          <w:sz w:val="24"/>
          <w:szCs w:val="24"/>
        </w:rPr>
        <w:t>Βασικές μαθηματικές έννοιες και διεργασίες</w:t>
      </w:r>
    </w:p>
    <w:p w14:paraId="1A308830" w14:textId="24F0388E" w:rsidR="006478C6" w:rsidRPr="006478C6" w:rsidRDefault="006478C6" w:rsidP="006478C6">
      <w:pPr>
        <w:spacing w:before="40" w:after="40" w:line="276" w:lineRule="auto"/>
        <w:jc w:val="both"/>
        <w:rPr>
          <w:rFonts w:ascii="Calibri" w:hAnsi="Calibri" w:cs="Calibri"/>
          <w:bCs/>
          <w:color w:val="auto"/>
          <w:sz w:val="24"/>
          <w:szCs w:val="24"/>
        </w:rPr>
      </w:pPr>
      <w:r w:rsidRPr="006478C6">
        <w:rPr>
          <w:rFonts w:ascii="Calibri" w:hAnsi="Calibri" w:cs="Calibri"/>
          <w:b/>
          <w:bCs/>
          <w:color w:val="auto"/>
          <w:sz w:val="24"/>
          <w:szCs w:val="24"/>
        </w:rPr>
        <w:t>Κλάσμα</w:t>
      </w:r>
      <w:r w:rsidRPr="006478C6">
        <w:rPr>
          <w:rFonts w:ascii="Calibri" w:hAnsi="Calibri" w:cs="Calibri"/>
          <w:bCs/>
          <w:color w:val="auto"/>
          <w:sz w:val="24"/>
          <w:szCs w:val="24"/>
        </w:rPr>
        <w:t>, ονομάζουμε  το μέρος μιας ακέραιης μονάδας η οποία έχει χωριστεί σε ίσα μέρη.</w:t>
      </w:r>
    </w:p>
    <w:p w14:paraId="52E564E4" w14:textId="77777777" w:rsidR="006478C6" w:rsidRPr="006478C6" w:rsidRDefault="006478C6" w:rsidP="006478C6">
      <w:pPr>
        <w:spacing w:before="40" w:after="40" w:line="276" w:lineRule="auto"/>
        <w:jc w:val="both"/>
        <w:rPr>
          <w:rFonts w:ascii="Calibri" w:hAnsi="Calibri" w:cs="Calibri"/>
          <w:bCs/>
          <w:color w:val="auto"/>
          <w:sz w:val="24"/>
          <w:szCs w:val="24"/>
        </w:rPr>
      </w:pPr>
      <w:r w:rsidRPr="006478C6">
        <w:rPr>
          <w:rFonts w:ascii="Calibri" w:hAnsi="Calibri" w:cs="Calibri"/>
          <w:bCs/>
          <w:color w:val="auto"/>
          <w:sz w:val="24"/>
          <w:szCs w:val="24"/>
        </w:rPr>
        <w:t xml:space="preserve">Τα κλάσματα γράφονται με δύο αριθμούς (ο ένας κάτω από τον άλλο), που χωρίζονται με μία γραμμή, την </w:t>
      </w:r>
      <w:r w:rsidRPr="006478C6">
        <w:rPr>
          <w:rFonts w:ascii="Calibri" w:hAnsi="Calibri" w:cs="Calibri"/>
          <w:b/>
          <w:bCs/>
          <w:color w:val="auto"/>
          <w:sz w:val="24"/>
          <w:szCs w:val="24"/>
        </w:rPr>
        <w:t>κλασματική γραμμή</w:t>
      </w:r>
      <w:r w:rsidRPr="006478C6">
        <w:rPr>
          <w:rFonts w:ascii="Calibri" w:hAnsi="Calibri" w:cs="Calibri"/>
          <w:bCs/>
          <w:color w:val="auto"/>
          <w:sz w:val="24"/>
          <w:szCs w:val="24"/>
        </w:rPr>
        <w:t xml:space="preserve">. </w:t>
      </w:r>
    </w:p>
    <w:p w14:paraId="455C554C" w14:textId="77777777" w:rsidR="006478C6" w:rsidRPr="006478C6" w:rsidRDefault="006478C6" w:rsidP="006478C6">
      <w:pPr>
        <w:spacing w:before="40" w:after="40" w:line="276" w:lineRule="auto"/>
        <w:jc w:val="both"/>
        <w:rPr>
          <w:rFonts w:ascii="Calibri" w:hAnsi="Calibri" w:cs="Calibri"/>
          <w:b/>
          <w:bCs/>
          <w:color w:val="auto"/>
          <w:sz w:val="24"/>
          <w:szCs w:val="24"/>
        </w:rPr>
      </w:pPr>
      <w:r w:rsidRPr="006478C6">
        <w:rPr>
          <w:rFonts w:ascii="Calibri" w:hAnsi="Calibri" w:cs="Calibri"/>
          <w:b/>
          <w:bCs/>
          <w:color w:val="auto"/>
          <w:sz w:val="24"/>
          <w:szCs w:val="24"/>
        </w:rPr>
        <w:t>Όροι του κλάσματος</w:t>
      </w:r>
    </w:p>
    <w:p w14:paraId="02410F9E" w14:textId="77777777" w:rsidR="006478C6" w:rsidRPr="006478C6" w:rsidRDefault="006478C6" w:rsidP="006478C6">
      <w:pPr>
        <w:spacing w:before="40" w:after="40" w:line="276" w:lineRule="auto"/>
        <w:jc w:val="both"/>
        <w:rPr>
          <w:rFonts w:ascii="Calibri" w:hAnsi="Calibri" w:cs="Calibri"/>
          <w:bCs/>
          <w:color w:val="auto"/>
          <w:sz w:val="24"/>
          <w:szCs w:val="24"/>
        </w:rPr>
      </w:pPr>
      <w:r w:rsidRPr="006478C6">
        <w:rPr>
          <w:rFonts w:ascii="Calibri" w:hAnsi="Calibri" w:cs="Calibri"/>
          <w:bCs/>
          <w:color w:val="auto"/>
          <w:sz w:val="24"/>
          <w:szCs w:val="24"/>
        </w:rPr>
        <w:t xml:space="preserve">Ο αριθμός που γράφεται κάτω από την κλασματική γραμμή λέγεται </w:t>
      </w:r>
      <w:r w:rsidRPr="006478C6">
        <w:rPr>
          <w:rFonts w:ascii="Calibri" w:hAnsi="Calibri" w:cs="Calibri"/>
          <w:b/>
          <w:bCs/>
          <w:color w:val="auto"/>
          <w:sz w:val="24"/>
          <w:szCs w:val="24"/>
        </w:rPr>
        <w:t>παρονομαστής</w:t>
      </w:r>
      <w:r w:rsidRPr="006478C6">
        <w:rPr>
          <w:rFonts w:ascii="Calibri" w:hAnsi="Calibri" w:cs="Calibri"/>
          <w:bCs/>
          <w:color w:val="auto"/>
          <w:sz w:val="24"/>
          <w:szCs w:val="24"/>
        </w:rPr>
        <w:t xml:space="preserve"> και φανερώνει σε πόσα ίσα μέρη χωρίστηκε η ακέραια μονάδα.</w:t>
      </w:r>
    </w:p>
    <w:p w14:paraId="1500CD0F" w14:textId="77777777" w:rsidR="006478C6" w:rsidRPr="006478C6" w:rsidRDefault="006478C6" w:rsidP="006478C6">
      <w:pPr>
        <w:spacing w:before="40" w:after="40" w:line="276" w:lineRule="auto"/>
        <w:jc w:val="both"/>
        <w:rPr>
          <w:rFonts w:ascii="Calibri" w:hAnsi="Calibri" w:cs="Calibri"/>
          <w:bCs/>
          <w:color w:val="auto"/>
          <w:sz w:val="24"/>
          <w:szCs w:val="24"/>
        </w:rPr>
      </w:pPr>
      <w:r w:rsidRPr="006478C6">
        <w:rPr>
          <w:rFonts w:ascii="Calibri" w:hAnsi="Calibri" w:cs="Calibri"/>
          <w:bCs/>
          <w:color w:val="auto"/>
          <w:sz w:val="24"/>
          <w:szCs w:val="24"/>
        </w:rPr>
        <w:t xml:space="preserve">Ο αριθμός που γράφεται πάνω από την κλασματική γραμμή λέγεται </w:t>
      </w:r>
      <w:r w:rsidRPr="006478C6">
        <w:rPr>
          <w:rFonts w:ascii="Calibri" w:hAnsi="Calibri" w:cs="Calibri"/>
          <w:b/>
          <w:bCs/>
          <w:color w:val="auto"/>
          <w:sz w:val="24"/>
          <w:szCs w:val="24"/>
        </w:rPr>
        <w:t>αριθμητής</w:t>
      </w:r>
      <w:r w:rsidRPr="006478C6">
        <w:rPr>
          <w:rFonts w:ascii="Calibri" w:hAnsi="Calibri" w:cs="Calibri"/>
          <w:bCs/>
          <w:color w:val="auto"/>
          <w:sz w:val="24"/>
          <w:szCs w:val="24"/>
        </w:rPr>
        <w:t xml:space="preserve"> και φανερώνει πόσα από τα ίσα μέρη, στα οποία χωρίστηκε η ακέραια μονάδα, πήραμε.</w:t>
      </w:r>
    </w:p>
    <w:p w14:paraId="5AC775D1" w14:textId="5DAA54D2" w:rsidR="006478C6" w:rsidRDefault="006478C6" w:rsidP="006478C6">
      <w:pPr>
        <w:spacing w:before="40" w:after="40" w:line="276" w:lineRule="auto"/>
        <w:jc w:val="both"/>
        <w:rPr>
          <w:rFonts w:ascii="Calibri" w:hAnsi="Calibri" w:cs="Calibri"/>
          <w:bCs/>
          <w:color w:val="auto"/>
          <w:sz w:val="24"/>
          <w:szCs w:val="24"/>
        </w:rPr>
      </w:pPr>
      <w:r w:rsidRPr="006478C6">
        <w:rPr>
          <w:rFonts w:ascii="Calibri" w:hAnsi="Calibri" w:cs="Calibri"/>
          <w:bCs/>
          <w:color w:val="auto"/>
          <w:sz w:val="24"/>
          <w:szCs w:val="24"/>
        </w:rPr>
        <w:t xml:space="preserve">Ο αριθμητής και ο παρονομαστής λέγονται </w:t>
      </w:r>
      <w:r w:rsidRPr="006478C6">
        <w:rPr>
          <w:rFonts w:ascii="Calibri" w:hAnsi="Calibri" w:cs="Calibri"/>
          <w:b/>
          <w:bCs/>
          <w:color w:val="auto"/>
          <w:sz w:val="24"/>
          <w:szCs w:val="24"/>
        </w:rPr>
        <w:t>όροι</w:t>
      </w:r>
      <w:r w:rsidRPr="006478C6">
        <w:rPr>
          <w:rFonts w:ascii="Calibri" w:hAnsi="Calibri" w:cs="Calibri"/>
          <w:bCs/>
          <w:color w:val="auto"/>
          <w:sz w:val="24"/>
          <w:szCs w:val="24"/>
        </w:rPr>
        <w:t xml:space="preserve"> του κλάσματος.</w:t>
      </w:r>
    </w:p>
    <w:p w14:paraId="6A84D66D" w14:textId="68EBB123" w:rsidR="006478C6" w:rsidRPr="006478C6" w:rsidRDefault="006478C6" w:rsidP="006478C6">
      <w:pPr>
        <w:spacing w:before="40" w:after="40" w:line="276" w:lineRule="auto"/>
        <w:jc w:val="both"/>
        <w:rPr>
          <w:rFonts w:ascii="Calibri" w:hAnsi="Calibri" w:cs="Calibri"/>
          <w:bCs/>
          <w:color w:val="auto"/>
          <w:sz w:val="24"/>
          <w:szCs w:val="24"/>
        </w:rPr>
      </w:pPr>
      <w:r w:rsidRPr="006478C6">
        <w:rPr>
          <w:rFonts w:ascii="Calibri" w:hAnsi="Calibri" w:cs="Calibri"/>
          <w:bCs/>
          <w:color w:val="auto"/>
          <w:sz w:val="24"/>
          <w:szCs w:val="24"/>
        </w:rPr>
        <w:t>Κάθε</w:t>
      </w:r>
      <w:r w:rsidR="00FC7709">
        <w:rPr>
          <w:rFonts w:ascii="Calibri" w:hAnsi="Calibri" w:cs="Calibri"/>
          <w:bCs/>
          <w:color w:val="auto"/>
          <w:sz w:val="24"/>
          <w:szCs w:val="24"/>
        </w:rPr>
        <w:t xml:space="preserve"> </w:t>
      </w:r>
      <w:r w:rsidRPr="006478C6">
        <w:rPr>
          <w:rFonts w:ascii="Calibri" w:hAnsi="Calibri" w:cs="Calibri"/>
          <w:b/>
          <w:bCs/>
          <w:color w:val="auto"/>
          <w:sz w:val="24"/>
          <w:szCs w:val="24"/>
        </w:rPr>
        <w:t>κλάσμα</w:t>
      </w:r>
      <w:r w:rsidR="00FC7709">
        <w:rPr>
          <w:rFonts w:ascii="Calibri" w:hAnsi="Calibri" w:cs="Calibri"/>
          <w:bCs/>
          <w:color w:val="auto"/>
          <w:sz w:val="24"/>
          <w:szCs w:val="24"/>
        </w:rPr>
        <w:t xml:space="preserve"> </w:t>
      </w:r>
      <w:r w:rsidRPr="006478C6">
        <w:rPr>
          <w:rFonts w:ascii="Calibri" w:hAnsi="Calibri" w:cs="Calibri"/>
          <w:bCs/>
          <w:color w:val="auto"/>
          <w:sz w:val="24"/>
          <w:szCs w:val="24"/>
        </w:rPr>
        <w:t>ή</w:t>
      </w:r>
      <w:r w:rsidR="00FC7709">
        <w:rPr>
          <w:rFonts w:ascii="Calibri" w:hAnsi="Calibri" w:cs="Calibri"/>
          <w:bCs/>
          <w:color w:val="auto"/>
          <w:sz w:val="24"/>
          <w:szCs w:val="24"/>
        </w:rPr>
        <w:t xml:space="preserve"> </w:t>
      </w:r>
      <w:r w:rsidRPr="006478C6">
        <w:rPr>
          <w:rFonts w:ascii="Calibri" w:hAnsi="Calibri" w:cs="Calibri"/>
          <w:b/>
          <w:bCs/>
          <w:color w:val="auto"/>
          <w:sz w:val="24"/>
          <w:szCs w:val="24"/>
        </w:rPr>
        <w:t>κλασματικός αριθμός</w:t>
      </w:r>
      <w:r w:rsidR="00FC7709">
        <w:rPr>
          <w:rFonts w:ascii="Calibri" w:hAnsi="Calibri" w:cs="Calibri"/>
          <w:bCs/>
          <w:color w:val="auto"/>
          <w:sz w:val="24"/>
          <w:szCs w:val="24"/>
        </w:rPr>
        <w:t xml:space="preserve"> </w:t>
      </w:r>
      <w:r w:rsidRPr="006478C6">
        <w:rPr>
          <w:rFonts w:ascii="Calibri" w:hAnsi="Calibri" w:cs="Calibri"/>
          <w:bCs/>
          <w:color w:val="auto"/>
          <w:sz w:val="24"/>
          <w:szCs w:val="24"/>
        </w:rPr>
        <w:t xml:space="preserve">είναι ο αριθμός που γίνεται από την κλασματική μονάδα, αν </w:t>
      </w:r>
      <w:r w:rsidR="001A6BC5">
        <w:rPr>
          <w:rFonts w:ascii="Calibri" w:hAnsi="Calibri" w:cs="Calibri"/>
          <w:bCs/>
          <w:color w:val="auto"/>
          <w:sz w:val="24"/>
          <w:szCs w:val="24"/>
        </w:rPr>
        <w:t xml:space="preserve">επαναληφθεί </w:t>
      </w:r>
      <w:r w:rsidRPr="006478C6">
        <w:rPr>
          <w:rFonts w:ascii="Calibri" w:hAnsi="Calibri" w:cs="Calibri"/>
          <w:bCs/>
          <w:color w:val="auto"/>
          <w:sz w:val="24"/>
          <w:szCs w:val="24"/>
        </w:rPr>
        <w:t xml:space="preserve"> πολλές φορές.</w:t>
      </w:r>
      <w:r w:rsidR="00892484" w:rsidRPr="008B3EE2">
        <w:rPr>
          <w:noProof/>
          <w:lang w:eastAsia="en-US"/>
        </w:rPr>
        <w:t xml:space="preserve"> </w:t>
      </w:r>
    </w:p>
    <w:p w14:paraId="5FC7D7DD" w14:textId="0D6480B3" w:rsidR="009F2D53" w:rsidRDefault="00892484" w:rsidP="006478C6">
      <w:pPr>
        <w:spacing w:before="40" w:after="40" w:line="276" w:lineRule="auto"/>
        <w:jc w:val="both"/>
        <w:rPr>
          <w:rFonts w:ascii="Calibri" w:hAnsi="Calibri" w:cs="Calibri"/>
          <w:bCs/>
          <w:color w:val="auto"/>
          <w:sz w:val="24"/>
          <w:szCs w:val="24"/>
        </w:rPr>
      </w:pPr>
      <w:r>
        <w:rPr>
          <w:noProof/>
        </w:rPr>
        <w:drawing>
          <wp:anchor distT="0" distB="0" distL="114300" distR="114300" simplePos="0" relativeHeight="251683840" behindDoc="1" locked="0" layoutInCell="1" allowOverlap="1" wp14:anchorId="2BF5DC6D" wp14:editId="521C81E2">
            <wp:simplePos x="0" y="0"/>
            <wp:positionH relativeFrom="column">
              <wp:posOffset>2032635</wp:posOffset>
            </wp:positionH>
            <wp:positionV relativeFrom="paragraph">
              <wp:posOffset>81915</wp:posOffset>
            </wp:positionV>
            <wp:extent cx="1781175" cy="585470"/>
            <wp:effectExtent l="76200" t="76200" r="85725" b="81280"/>
            <wp:wrapTight wrapText="bothSides">
              <wp:wrapPolygon edited="0">
                <wp:start x="-924" y="-2811"/>
                <wp:lineTo x="-924" y="23896"/>
                <wp:lineTo x="22409" y="23896"/>
                <wp:lineTo x="22409" y="-2811"/>
                <wp:lineTo x="-924" y="-2811"/>
              </wp:wrapPolygon>
            </wp:wrapTight>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1175" cy="585470"/>
                    </a:xfrm>
                    <a:prstGeom prst="rect">
                      <a:avLst/>
                    </a:prstGeom>
                    <a:ln w="76200">
                      <a:solidFill>
                        <a:srgbClr val="7030A0"/>
                      </a:solidFill>
                    </a:ln>
                  </pic:spPr>
                </pic:pic>
              </a:graphicData>
            </a:graphic>
            <wp14:sizeRelH relativeFrom="page">
              <wp14:pctWidth>0</wp14:pctWidth>
            </wp14:sizeRelH>
            <wp14:sizeRelV relativeFrom="page">
              <wp14:pctHeight>0</wp14:pctHeight>
            </wp14:sizeRelV>
          </wp:anchor>
        </w:drawing>
      </w:r>
      <w:r w:rsidR="006478C6" w:rsidRPr="006478C6">
        <w:rPr>
          <w:rFonts w:ascii="Calibri" w:hAnsi="Calibri" w:cs="Calibri"/>
          <w:bCs/>
          <w:color w:val="auto"/>
          <w:sz w:val="24"/>
          <w:szCs w:val="24"/>
        </w:rPr>
        <w:t>​</w:t>
      </w:r>
    </w:p>
    <w:p w14:paraId="51357CD3" w14:textId="072F9B20" w:rsidR="00892484" w:rsidRDefault="00892484" w:rsidP="006478C6">
      <w:pPr>
        <w:spacing w:before="40" w:after="40" w:line="276" w:lineRule="auto"/>
        <w:jc w:val="both"/>
        <w:rPr>
          <w:rFonts w:ascii="Calibri" w:hAnsi="Calibri" w:cs="Calibri"/>
          <w:bCs/>
          <w:color w:val="auto"/>
          <w:sz w:val="24"/>
          <w:szCs w:val="24"/>
        </w:rPr>
      </w:pPr>
    </w:p>
    <w:p w14:paraId="485ED25F" w14:textId="1549A9D3" w:rsidR="00892484" w:rsidRDefault="00892484" w:rsidP="006478C6">
      <w:pPr>
        <w:spacing w:before="40" w:after="40" w:line="276" w:lineRule="auto"/>
        <w:jc w:val="both"/>
        <w:rPr>
          <w:rFonts w:ascii="Calibri" w:hAnsi="Calibri" w:cs="Calibri"/>
          <w:bCs/>
          <w:color w:val="auto"/>
          <w:sz w:val="24"/>
          <w:szCs w:val="24"/>
        </w:rPr>
      </w:pPr>
    </w:p>
    <w:p w14:paraId="4604B39B" w14:textId="77777777" w:rsidR="00892484" w:rsidRDefault="00892484" w:rsidP="006478C6">
      <w:pPr>
        <w:spacing w:before="40" w:after="40" w:line="276" w:lineRule="auto"/>
        <w:jc w:val="both"/>
        <w:rPr>
          <w:rFonts w:ascii="Calibri" w:hAnsi="Calibri" w:cs="Calibri"/>
          <w:bCs/>
          <w:color w:val="auto"/>
          <w:sz w:val="24"/>
          <w:szCs w:val="24"/>
        </w:rPr>
      </w:pPr>
    </w:p>
    <w:p w14:paraId="0F51F750" w14:textId="405DDD09" w:rsidR="00892484" w:rsidRPr="00892484" w:rsidRDefault="00892484" w:rsidP="00892484">
      <w:pPr>
        <w:spacing w:before="40" w:after="40" w:line="276" w:lineRule="auto"/>
        <w:jc w:val="both"/>
        <w:rPr>
          <w:rFonts w:ascii="Calibri" w:hAnsi="Calibri" w:cs="Calibri"/>
          <w:bCs/>
          <w:color w:val="auto"/>
          <w:sz w:val="24"/>
          <w:szCs w:val="24"/>
        </w:rPr>
      </w:pPr>
      <w:r w:rsidRPr="00892484">
        <w:rPr>
          <w:rFonts w:ascii="Calibri" w:hAnsi="Calibri" w:cs="Calibri"/>
          <w:bCs/>
          <w:color w:val="auto"/>
          <w:sz w:val="24"/>
          <w:szCs w:val="24"/>
        </w:rPr>
        <w:t>Μαθησιακά αντικείμενα της σ</w:t>
      </w:r>
      <w:r w:rsidR="002625ED">
        <w:rPr>
          <w:rFonts w:ascii="Calibri" w:hAnsi="Calibri" w:cs="Calibri"/>
          <w:bCs/>
          <w:color w:val="auto"/>
          <w:sz w:val="24"/>
          <w:szCs w:val="24"/>
        </w:rPr>
        <w:t>ελ. 40</w:t>
      </w:r>
      <w:r w:rsidRPr="00892484">
        <w:rPr>
          <w:rFonts w:ascii="Calibri" w:hAnsi="Calibri" w:cs="Calibri"/>
          <w:bCs/>
          <w:color w:val="auto"/>
          <w:sz w:val="24"/>
          <w:szCs w:val="24"/>
        </w:rPr>
        <w:t>.</w:t>
      </w:r>
    </w:p>
    <w:p w14:paraId="6F45F1F1" w14:textId="77777777" w:rsidR="00892484" w:rsidRDefault="00892484" w:rsidP="006478C6">
      <w:pPr>
        <w:spacing w:before="40" w:after="40" w:line="276" w:lineRule="auto"/>
        <w:jc w:val="both"/>
        <w:rPr>
          <w:rFonts w:ascii="Calibri" w:hAnsi="Calibri" w:cs="Calibri"/>
          <w:bCs/>
          <w:color w:val="auto"/>
          <w:sz w:val="24"/>
          <w:szCs w:val="24"/>
        </w:rPr>
      </w:pPr>
    </w:p>
    <w:tbl>
      <w:tblPr>
        <w:tblW w:w="0" w:type="auto"/>
        <w:tblInd w:w="5" w:type="dxa"/>
        <w:tblLook w:val="0000" w:firstRow="0" w:lastRow="0" w:firstColumn="0" w:lastColumn="0" w:noHBand="0" w:noVBand="0"/>
      </w:tblPr>
      <w:tblGrid>
        <w:gridCol w:w="4527"/>
        <w:gridCol w:w="4527"/>
      </w:tblGrid>
      <w:tr w:rsidR="00E449A1" w14:paraId="5DA8EA77" w14:textId="77777777">
        <w:tc>
          <w:tcPr>
            <w:tcW w:w="4527" w:type="dxa"/>
          </w:tcPr>
          <w:p w14:paraId="561FD042" w14:textId="77777777" w:rsidR="00B85A1E" w:rsidRDefault="00B35A28" w:rsidP="00B32AE5">
            <w:pPr>
              <w:keepNext/>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pPr>
            <w:r>
              <w:rPr>
                <w:noProof/>
              </w:rPr>
              <w:drawing>
                <wp:inline distT="0" distB="0" distL="0" distR="0" wp14:anchorId="0A3BDF30" wp14:editId="3E41920B">
                  <wp:extent cx="1554519" cy="1257300"/>
                  <wp:effectExtent l="0" t="0" r="762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72016" cy="1271452"/>
                          </a:xfrm>
                          <a:prstGeom prst="rect">
                            <a:avLst/>
                          </a:prstGeom>
                        </pic:spPr>
                      </pic:pic>
                    </a:graphicData>
                  </a:graphic>
                </wp:inline>
              </w:drawing>
            </w:r>
          </w:p>
          <w:p w14:paraId="5E926E5D" w14:textId="796756D5" w:rsidR="00B35A28" w:rsidRDefault="00B85A1E" w:rsidP="00B32AE5">
            <w:pPr>
              <w:pStyle w:val="af5"/>
              <w:jc w:val="both"/>
              <w:rPr>
                <w:rFonts w:ascii="Calibri" w:hAnsi="Calibri" w:cs="Calibri"/>
                <w:bCs/>
                <w:color w:val="auto"/>
                <w:sz w:val="24"/>
                <w:szCs w:val="24"/>
              </w:rPr>
            </w:pPr>
            <w:proofErr w:type="spellStart"/>
            <w:r w:rsidRPr="00286453">
              <w:t>MozaBook</w:t>
            </w:r>
            <w:proofErr w:type="spellEnd"/>
          </w:p>
        </w:tc>
        <w:tc>
          <w:tcPr>
            <w:tcW w:w="4527" w:type="dxa"/>
          </w:tcPr>
          <w:p w14:paraId="32A0CB6D" w14:textId="3E47604C" w:rsidR="00B35A28" w:rsidRDefault="00B35A28" w:rsidP="00074B70">
            <w:p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rPr>
                <w:rFonts w:ascii="Calibri" w:hAnsi="Calibri" w:cs="Calibri"/>
                <w:bCs/>
                <w:color w:val="auto"/>
                <w:sz w:val="24"/>
                <w:szCs w:val="24"/>
              </w:rPr>
            </w:pPr>
            <w:r>
              <w:rPr>
                <w:rFonts w:ascii="Calibri" w:hAnsi="Calibri" w:cs="Calibri"/>
                <w:bCs/>
                <w:color w:val="auto"/>
                <w:sz w:val="24"/>
                <w:szCs w:val="24"/>
              </w:rPr>
              <w:t>Πρόβλημα με φυσικούς αριθμούς</w:t>
            </w:r>
            <w:r w:rsidR="00FC7709">
              <w:rPr>
                <w:rFonts w:ascii="Calibri" w:hAnsi="Calibri" w:cs="Calibri"/>
                <w:bCs/>
                <w:color w:val="auto"/>
                <w:sz w:val="24"/>
                <w:szCs w:val="24"/>
              </w:rPr>
              <w:t>.</w:t>
            </w:r>
          </w:p>
        </w:tc>
      </w:tr>
      <w:tr w:rsidR="00E449A1" w14:paraId="3C44C90B" w14:textId="77777777">
        <w:tc>
          <w:tcPr>
            <w:tcW w:w="4527" w:type="dxa"/>
          </w:tcPr>
          <w:p w14:paraId="08D53C6E" w14:textId="77777777" w:rsidR="00B85A1E" w:rsidRDefault="00B35A28" w:rsidP="00B32AE5">
            <w:pPr>
              <w:keepNext/>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pPr>
            <w:r>
              <w:rPr>
                <w:noProof/>
              </w:rPr>
              <w:drawing>
                <wp:inline distT="0" distB="0" distL="0" distR="0" wp14:anchorId="55505B7B" wp14:editId="580C0D9C">
                  <wp:extent cx="1524000" cy="1181768"/>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30853" cy="1187082"/>
                          </a:xfrm>
                          <a:prstGeom prst="rect">
                            <a:avLst/>
                          </a:prstGeom>
                        </pic:spPr>
                      </pic:pic>
                    </a:graphicData>
                  </a:graphic>
                </wp:inline>
              </w:drawing>
            </w:r>
          </w:p>
          <w:p w14:paraId="3437B737" w14:textId="65B55AC0" w:rsidR="00B35A28" w:rsidRDefault="00B85A1E" w:rsidP="00B32AE5">
            <w:pPr>
              <w:pStyle w:val="af5"/>
              <w:jc w:val="both"/>
              <w:rPr>
                <w:rFonts w:ascii="Calibri" w:hAnsi="Calibri" w:cs="Calibri"/>
                <w:bCs/>
                <w:color w:val="auto"/>
                <w:sz w:val="24"/>
                <w:szCs w:val="24"/>
              </w:rPr>
            </w:pPr>
            <w:proofErr w:type="spellStart"/>
            <w:r w:rsidRPr="00477E22">
              <w:t>MozaBook</w:t>
            </w:r>
            <w:proofErr w:type="spellEnd"/>
          </w:p>
        </w:tc>
        <w:tc>
          <w:tcPr>
            <w:tcW w:w="4527" w:type="dxa"/>
          </w:tcPr>
          <w:p w14:paraId="587C869B" w14:textId="43A6994E" w:rsidR="00B35A28" w:rsidRDefault="00B35A28" w:rsidP="00074B70">
            <w:p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rPr>
                <w:rFonts w:ascii="Calibri" w:hAnsi="Calibri" w:cs="Calibri"/>
                <w:bCs/>
                <w:color w:val="auto"/>
                <w:sz w:val="24"/>
                <w:szCs w:val="24"/>
              </w:rPr>
            </w:pPr>
            <w:r>
              <w:rPr>
                <w:rFonts w:ascii="Calibri" w:hAnsi="Calibri" w:cs="Calibri"/>
                <w:bCs/>
                <w:color w:val="auto"/>
                <w:sz w:val="24"/>
                <w:szCs w:val="24"/>
              </w:rPr>
              <w:t>Ένας μαθητής υποστηρίζει ότι το κλάσμα με αριθμητή 2 και παρονομαστή 4 είναι μικρότερο από τη μονάδα</w:t>
            </w:r>
            <w:r w:rsidR="00FC7709">
              <w:rPr>
                <w:rFonts w:ascii="Calibri" w:hAnsi="Calibri" w:cs="Calibri"/>
                <w:bCs/>
                <w:color w:val="auto"/>
                <w:sz w:val="24"/>
                <w:szCs w:val="24"/>
              </w:rPr>
              <w:t>.</w:t>
            </w:r>
          </w:p>
        </w:tc>
      </w:tr>
      <w:tr w:rsidR="00E449A1" w14:paraId="37F188FF" w14:textId="77777777">
        <w:tc>
          <w:tcPr>
            <w:tcW w:w="4527" w:type="dxa"/>
          </w:tcPr>
          <w:p w14:paraId="0F4E00C0" w14:textId="77777777" w:rsidR="00B85A1E" w:rsidRDefault="003D252E" w:rsidP="00B32AE5">
            <w:pPr>
              <w:keepNext/>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pPr>
            <w:r>
              <w:rPr>
                <w:noProof/>
              </w:rPr>
              <w:drawing>
                <wp:inline distT="0" distB="0" distL="0" distR="0" wp14:anchorId="3DF19175" wp14:editId="39E7B2E3">
                  <wp:extent cx="1514475" cy="1058830"/>
                  <wp:effectExtent l="0" t="0" r="0" b="825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33493" cy="1072127"/>
                          </a:xfrm>
                          <a:prstGeom prst="rect">
                            <a:avLst/>
                          </a:prstGeom>
                        </pic:spPr>
                      </pic:pic>
                    </a:graphicData>
                  </a:graphic>
                </wp:inline>
              </w:drawing>
            </w:r>
          </w:p>
          <w:p w14:paraId="35E17194" w14:textId="58A8FB16" w:rsidR="00B35A28" w:rsidRDefault="00B85A1E" w:rsidP="00B32AE5">
            <w:pPr>
              <w:pStyle w:val="af5"/>
              <w:jc w:val="both"/>
              <w:rPr>
                <w:rFonts w:ascii="Calibri" w:hAnsi="Calibri" w:cs="Calibri"/>
                <w:bCs/>
                <w:color w:val="auto"/>
                <w:sz w:val="24"/>
                <w:szCs w:val="24"/>
              </w:rPr>
            </w:pPr>
            <w:r w:rsidRPr="003272B9">
              <w:rPr>
                <w:noProof/>
              </w:rPr>
              <w:t>MozaBook</w:t>
            </w:r>
          </w:p>
        </w:tc>
        <w:tc>
          <w:tcPr>
            <w:tcW w:w="4527" w:type="dxa"/>
          </w:tcPr>
          <w:p w14:paraId="24CF18A7" w14:textId="172CEEA4" w:rsidR="00B35A28" w:rsidRDefault="009C5E3C" w:rsidP="00074B70">
            <w:p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rPr>
                <w:rFonts w:ascii="Calibri" w:hAnsi="Calibri" w:cs="Calibri"/>
                <w:bCs/>
                <w:color w:val="auto"/>
                <w:sz w:val="24"/>
                <w:szCs w:val="24"/>
              </w:rPr>
            </w:pPr>
            <w:r w:rsidRPr="001A6BC5">
              <w:rPr>
                <w:rFonts w:ascii="Calibri" w:hAnsi="Calibri" w:cs="Calibri"/>
                <w:bCs/>
                <w:color w:val="auto"/>
                <w:sz w:val="24"/>
                <w:szCs w:val="24"/>
              </w:rPr>
              <w:t>Π</w:t>
            </w:r>
            <w:r>
              <w:rPr>
                <w:rFonts w:ascii="Calibri" w:hAnsi="Calibri" w:cs="Calibri"/>
                <w:bCs/>
                <w:color w:val="auto"/>
                <w:sz w:val="24"/>
                <w:szCs w:val="24"/>
              </w:rPr>
              <w:t>ώ</w:t>
            </w:r>
            <w:r w:rsidRPr="001A6BC5">
              <w:rPr>
                <w:rFonts w:ascii="Calibri" w:hAnsi="Calibri" w:cs="Calibri"/>
                <w:bCs/>
                <w:color w:val="auto"/>
                <w:sz w:val="24"/>
                <w:szCs w:val="24"/>
              </w:rPr>
              <w:t>ς</w:t>
            </w:r>
            <w:r>
              <w:rPr>
                <w:rFonts w:ascii="Calibri" w:hAnsi="Calibri" w:cs="Calibri"/>
                <w:bCs/>
                <w:color w:val="auto"/>
                <w:sz w:val="24"/>
                <w:szCs w:val="24"/>
              </w:rPr>
              <w:t xml:space="preserve"> </w:t>
            </w:r>
            <w:r w:rsidR="003D252E">
              <w:rPr>
                <w:rFonts w:ascii="Calibri" w:hAnsi="Calibri" w:cs="Calibri"/>
                <w:bCs/>
                <w:color w:val="auto"/>
                <w:sz w:val="24"/>
                <w:szCs w:val="24"/>
              </w:rPr>
              <w:t>παρουσιάζουμε αριθμητικά δεδομένα με κλασματικό αριθμό</w:t>
            </w:r>
            <w:r w:rsidR="00FC7709">
              <w:rPr>
                <w:rFonts w:ascii="Calibri" w:hAnsi="Calibri" w:cs="Calibri"/>
                <w:bCs/>
                <w:color w:val="auto"/>
                <w:sz w:val="24"/>
                <w:szCs w:val="24"/>
              </w:rPr>
              <w:t>.</w:t>
            </w:r>
          </w:p>
        </w:tc>
      </w:tr>
      <w:tr w:rsidR="00E449A1" w14:paraId="4D7BEC2B" w14:textId="77777777">
        <w:tc>
          <w:tcPr>
            <w:tcW w:w="4527" w:type="dxa"/>
          </w:tcPr>
          <w:p w14:paraId="061995C1" w14:textId="77777777" w:rsidR="00B85A1E" w:rsidRDefault="003D252E" w:rsidP="00B32AE5">
            <w:pPr>
              <w:keepNext/>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pPr>
            <w:r>
              <w:rPr>
                <w:noProof/>
              </w:rPr>
              <w:drawing>
                <wp:inline distT="0" distB="0" distL="0" distR="0" wp14:anchorId="37B90D04" wp14:editId="7ECE0880">
                  <wp:extent cx="1498627" cy="1047750"/>
                  <wp:effectExtent l="0" t="0" r="635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06654" cy="1053362"/>
                          </a:xfrm>
                          <a:prstGeom prst="rect">
                            <a:avLst/>
                          </a:prstGeom>
                        </pic:spPr>
                      </pic:pic>
                    </a:graphicData>
                  </a:graphic>
                </wp:inline>
              </w:drawing>
            </w:r>
          </w:p>
          <w:p w14:paraId="48217FAB" w14:textId="374B23CB" w:rsidR="00B35A28" w:rsidRDefault="00B85A1E" w:rsidP="00B32AE5">
            <w:pPr>
              <w:pStyle w:val="af5"/>
              <w:jc w:val="both"/>
              <w:rPr>
                <w:rFonts w:ascii="Calibri" w:hAnsi="Calibri" w:cs="Calibri"/>
                <w:bCs/>
                <w:color w:val="auto"/>
                <w:sz w:val="24"/>
                <w:szCs w:val="24"/>
              </w:rPr>
            </w:pPr>
            <w:proofErr w:type="spellStart"/>
            <w:r w:rsidRPr="009E150C">
              <w:t>MozaBook</w:t>
            </w:r>
            <w:proofErr w:type="spellEnd"/>
          </w:p>
        </w:tc>
        <w:tc>
          <w:tcPr>
            <w:tcW w:w="4527" w:type="dxa"/>
          </w:tcPr>
          <w:p w14:paraId="482BA594" w14:textId="4D158461" w:rsidR="00B35A28" w:rsidRDefault="003D252E" w:rsidP="00074B70">
            <w:p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rPr>
                <w:rFonts w:ascii="Calibri" w:hAnsi="Calibri" w:cs="Calibri"/>
                <w:bCs/>
                <w:color w:val="auto"/>
                <w:sz w:val="24"/>
                <w:szCs w:val="24"/>
              </w:rPr>
            </w:pPr>
            <w:r>
              <w:rPr>
                <w:rFonts w:ascii="Calibri" w:hAnsi="Calibri" w:cs="Calibri"/>
                <w:bCs/>
                <w:color w:val="auto"/>
                <w:sz w:val="24"/>
                <w:szCs w:val="24"/>
              </w:rPr>
              <w:t>Εκφράζουμε αριθμητικά δεδομένα με κλάσμα.</w:t>
            </w:r>
          </w:p>
        </w:tc>
      </w:tr>
      <w:tr w:rsidR="00E449A1" w14:paraId="3C172CF8" w14:textId="77777777">
        <w:tc>
          <w:tcPr>
            <w:tcW w:w="4527" w:type="dxa"/>
          </w:tcPr>
          <w:p w14:paraId="61353A78" w14:textId="77777777" w:rsidR="00B85A1E" w:rsidRDefault="00B16C5B" w:rsidP="00B32AE5">
            <w:pPr>
              <w:keepNext/>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pPr>
            <w:r>
              <w:rPr>
                <w:noProof/>
              </w:rPr>
              <w:drawing>
                <wp:inline distT="0" distB="0" distL="0" distR="0" wp14:anchorId="5BD67DB3" wp14:editId="2B87788E">
                  <wp:extent cx="1476375" cy="1032192"/>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90524" cy="1042084"/>
                          </a:xfrm>
                          <a:prstGeom prst="rect">
                            <a:avLst/>
                          </a:prstGeom>
                        </pic:spPr>
                      </pic:pic>
                    </a:graphicData>
                  </a:graphic>
                </wp:inline>
              </w:drawing>
            </w:r>
          </w:p>
          <w:p w14:paraId="261FF973" w14:textId="7F533CA9" w:rsidR="00B35A28" w:rsidRDefault="00B85A1E" w:rsidP="00B32AE5">
            <w:pPr>
              <w:pStyle w:val="af5"/>
              <w:jc w:val="both"/>
              <w:rPr>
                <w:rFonts w:ascii="Calibri" w:hAnsi="Calibri" w:cs="Calibri"/>
                <w:bCs/>
                <w:color w:val="auto"/>
                <w:sz w:val="24"/>
                <w:szCs w:val="24"/>
              </w:rPr>
            </w:pPr>
            <w:proofErr w:type="spellStart"/>
            <w:r w:rsidRPr="00404638">
              <w:t>MozaBook</w:t>
            </w:r>
            <w:proofErr w:type="spellEnd"/>
          </w:p>
        </w:tc>
        <w:tc>
          <w:tcPr>
            <w:tcW w:w="4527" w:type="dxa"/>
          </w:tcPr>
          <w:p w14:paraId="33B183B9" w14:textId="442CA4EA" w:rsidR="00B35A28" w:rsidRDefault="00B16C5B" w:rsidP="00074B70">
            <w:p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rPr>
                <w:rFonts w:ascii="Calibri" w:hAnsi="Calibri" w:cs="Calibri"/>
                <w:bCs/>
                <w:color w:val="auto"/>
                <w:sz w:val="24"/>
                <w:szCs w:val="24"/>
              </w:rPr>
            </w:pPr>
            <w:r>
              <w:rPr>
                <w:rFonts w:ascii="Calibri" w:hAnsi="Calibri" w:cs="Calibri"/>
                <w:bCs/>
                <w:color w:val="auto"/>
                <w:sz w:val="24"/>
                <w:szCs w:val="24"/>
              </w:rPr>
              <w:t>Βρίσκουμε το σωστό κλάσμα</w:t>
            </w:r>
            <w:r w:rsidR="00FC7709">
              <w:rPr>
                <w:rFonts w:ascii="Calibri" w:hAnsi="Calibri" w:cs="Calibri"/>
                <w:bCs/>
                <w:color w:val="auto"/>
                <w:sz w:val="24"/>
                <w:szCs w:val="24"/>
              </w:rPr>
              <w:t>.</w:t>
            </w:r>
          </w:p>
        </w:tc>
      </w:tr>
      <w:tr w:rsidR="00E449A1" w14:paraId="53FEA5BE" w14:textId="77777777">
        <w:tc>
          <w:tcPr>
            <w:tcW w:w="4527" w:type="dxa"/>
          </w:tcPr>
          <w:p w14:paraId="7D1C27BB" w14:textId="77777777" w:rsidR="00B85A1E" w:rsidRDefault="00DC1298" w:rsidP="00B32AE5">
            <w:pPr>
              <w:keepNext/>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pPr>
            <w:r>
              <w:rPr>
                <w:noProof/>
              </w:rPr>
              <w:drawing>
                <wp:inline distT="0" distB="0" distL="0" distR="0" wp14:anchorId="4734CA09" wp14:editId="3BFCF6B3">
                  <wp:extent cx="1482196" cy="1076325"/>
                  <wp:effectExtent l="0" t="0" r="381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95066" cy="1085671"/>
                          </a:xfrm>
                          <a:prstGeom prst="rect">
                            <a:avLst/>
                          </a:prstGeom>
                        </pic:spPr>
                      </pic:pic>
                    </a:graphicData>
                  </a:graphic>
                </wp:inline>
              </w:drawing>
            </w:r>
          </w:p>
          <w:p w14:paraId="6024FAFC" w14:textId="292804F7" w:rsidR="00B35A28" w:rsidRDefault="00B85A1E" w:rsidP="00B32AE5">
            <w:pPr>
              <w:pStyle w:val="af5"/>
              <w:jc w:val="both"/>
              <w:rPr>
                <w:rFonts w:ascii="Calibri" w:hAnsi="Calibri" w:cs="Calibri"/>
                <w:bCs/>
                <w:color w:val="auto"/>
                <w:sz w:val="24"/>
                <w:szCs w:val="24"/>
              </w:rPr>
            </w:pPr>
            <w:r w:rsidRPr="00A56763">
              <w:rPr>
                <w:noProof/>
              </w:rPr>
              <w:t>MozaBook</w:t>
            </w:r>
          </w:p>
        </w:tc>
        <w:tc>
          <w:tcPr>
            <w:tcW w:w="4527" w:type="dxa"/>
          </w:tcPr>
          <w:p w14:paraId="05BD8E09" w14:textId="63BB439F" w:rsidR="00B35A28" w:rsidRDefault="00DC1298" w:rsidP="00074B70">
            <w:p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rPr>
                <w:rFonts w:ascii="Calibri" w:hAnsi="Calibri" w:cs="Calibri"/>
                <w:bCs/>
                <w:color w:val="auto"/>
                <w:sz w:val="24"/>
                <w:szCs w:val="24"/>
              </w:rPr>
            </w:pPr>
            <w:r>
              <w:rPr>
                <w:rFonts w:ascii="Calibri" w:hAnsi="Calibri" w:cs="Calibri"/>
                <w:bCs/>
                <w:color w:val="auto"/>
                <w:sz w:val="24"/>
                <w:szCs w:val="24"/>
              </w:rPr>
              <w:t>Ένας μαθητής</w:t>
            </w:r>
            <w:r w:rsidR="001A6BC5">
              <w:rPr>
                <w:rFonts w:ascii="Calibri" w:hAnsi="Calibri" w:cs="Calibri"/>
                <w:bCs/>
                <w:color w:val="auto"/>
                <w:sz w:val="24"/>
                <w:szCs w:val="24"/>
              </w:rPr>
              <w:t>/</w:t>
            </w:r>
            <w:proofErr w:type="spellStart"/>
            <w:r w:rsidR="001A6BC5">
              <w:rPr>
                <w:rFonts w:ascii="Calibri" w:hAnsi="Calibri" w:cs="Calibri"/>
                <w:bCs/>
                <w:color w:val="auto"/>
                <w:sz w:val="24"/>
                <w:szCs w:val="24"/>
              </w:rPr>
              <w:t>ήτρια</w:t>
            </w:r>
            <w:proofErr w:type="spellEnd"/>
            <w:r>
              <w:rPr>
                <w:rFonts w:ascii="Calibri" w:hAnsi="Calibri" w:cs="Calibri"/>
                <w:bCs/>
                <w:color w:val="auto"/>
                <w:sz w:val="24"/>
                <w:szCs w:val="24"/>
              </w:rPr>
              <w:t xml:space="preserve"> υποστηρίζει ότι το κλάσμα με αριθμητή 6 και παρονομαστή 5 είναι μικρότερο από τη μονάδα</w:t>
            </w:r>
            <w:r w:rsidR="00FC7709">
              <w:rPr>
                <w:rFonts w:ascii="Calibri" w:hAnsi="Calibri" w:cs="Calibri"/>
                <w:bCs/>
                <w:color w:val="auto"/>
                <w:sz w:val="24"/>
                <w:szCs w:val="24"/>
              </w:rPr>
              <w:t>.</w:t>
            </w:r>
          </w:p>
        </w:tc>
      </w:tr>
      <w:tr w:rsidR="00E449A1" w14:paraId="04A52985" w14:textId="77777777">
        <w:tc>
          <w:tcPr>
            <w:tcW w:w="4527" w:type="dxa"/>
          </w:tcPr>
          <w:p w14:paraId="30238C92" w14:textId="77777777" w:rsidR="00B85A1E" w:rsidRDefault="00E449A1" w:rsidP="00B32AE5">
            <w:pPr>
              <w:keepNext/>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pPr>
            <w:r>
              <w:rPr>
                <w:noProof/>
              </w:rPr>
              <w:drawing>
                <wp:inline distT="0" distB="0" distL="0" distR="0" wp14:anchorId="7FBA21FB" wp14:editId="30C6FDCE">
                  <wp:extent cx="1448475" cy="1009650"/>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62421" cy="1019371"/>
                          </a:xfrm>
                          <a:prstGeom prst="rect">
                            <a:avLst/>
                          </a:prstGeom>
                        </pic:spPr>
                      </pic:pic>
                    </a:graphicData>
                  </a:graphic>
                </wp:inline>
              </w:drawing>
            </w:r>
          </w:p>
          <w:p w14:paraId="6B2945E2" w14:textId="6180E6ED" w:rsidR="00B35A28" w:rsidRDefault="00B85A1E" w:rsidP="00B32AE5">
            <w:pPr>
              <w:pStyle w:val="af5"/>
              <w:jc w:val="both"/>
              <w:rPr>
                <w:rFonts w:ascii="Calibri" w:hAnsi="Calibri" w:cs="Calibri"/>
                <w:bCs/>
                <w:color w:val="auto"/>
                <w:sz w:val="24"/>
                <w:szCs w:val="24"/>
              </w:rPr>
            </w:pPr>
            <w:proofErr w:type="spellStart"/>
            <w:r w:rsidRPr="00665DFF">
              <w:t>MozaBook</w:t>
            </w:r>
            <w:proofErr w:type="spellEnd"/>
          </w:p>
        </w:tc>
        <w:tc>
          <w:tcPr>
            <w:tcW w:w="4527" w:type="dxa"/>
          </w:tcPr>
          <w:p w14:paraId="639ECC17" w14:textId="77777777" w:rsidR="001A6BC5" w:rsidRPr="0077091F" w:rsidRDefault="001A6BC5" w:rsidP="001A6BC5">
            <w:pPr>
              <w:spacing w:before="60" w:after="60"/>
              <w:jc w:val="both"/>
              <w:rPr>
                <w:rFonts w:ascii="Calibri" w:hAnsi="Calibri" w:cs="Calibri"/>
                <w:color w:val="auto"/>
              </w:rPr>
            </w:pPr>
            <w:r w:rsidRPr="0077091F">
              <w:rPr>
                <w:rFonts w:ascii="Calibri" w:hAnsi="Calibri" w:cs="Calibri"/>
                <w:color w:val="auto"/>
              </w:rPr>
              <w:t>Γεμίσαμε το ρεζερβουάρ του αυτοκινήτου μας με 80 λίτρα βενζίνης. Μετά από αρκετή ώρα οδήγησης, ο δείκτης της βενζίνης μας δείχνει ότι υπάρχει υπόλοιπο βενζίνης 25 λίτρα. Ποιο από τα παρακάτω κλάσματα εκφράζει την ποσότητα της βενζίνης που καταναλώθηκε;</w:t>
            </w:r>
          </w:p>
          <w:p w14:paraId="296AE378" w14:textId="2368BB74" w:rsidR="00B35A28" w:rsidRPr="0077091F" w:rsidRDefault="00B35A28" w:rsidP="00074B70">
            <w:p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rPr>
                <w:rFonts w:ascii="Calibri" w:hAnsi="Calibri" w:cs="Calibri"/>
                <w:bCs/>
                <w:color w:val="auto"/>
              </w:rPr>
            </w:pPr>
          </w:p>
        </w:tc>
      </w:tr>
    </w:tbl>
    <w:p w14:paraId="67AAB6F1" w14:textId="1D919F44" w:rsidR="00B97011" w:rsidRPr="00680C21" w:rsidRDefault="00B97011" w:rsidP="00B97011">
      <w:pPr>
        <w:spacing w:after="0" w:line="360" w:lineRule="auto"/>
        <w:jc w:val="both"/>
        <w:rPr>
          <w:rFonts w:ascii="Calibri" w:hAnsi="Calibri" w:cs="Calibri"/>
          <w:bCs/>
          <w:sz w:val="24"/>
          <w:szCs w:val="24"/>
        </w:rPr>
      </w:pPr>
    </w:p>
    <w:p w14:paraId="6CE6DADC" w14:textId="7E881F1B" w:rsidR="00FC54DF" w:rsidRPr="00FC54DF" w:rsidRDefault="00FC54DF" w:rsidP="00280F57">
      <w:pPr>
        <w:jc w:val="both"/>
        <w:rPr>
          <w:rFonts w:ascii="Calibri" w:hAnsi="Calibri" w:cs="Calibri"/>
          <w:sz w:val="24"/>
          <w:szCs w:val="24"/>
        </w:rPr>
      </w:pPr>
    </w:p>
    <w:p w14:paraId="5623E2A7" w14:textId="77777777" w:rsidR="00332C63" w:rsidRPr="00D93A22" w:rsidRDefault="00332C63" w:rsidP="00332C63">
      <w:pPr>
        <w:spacing w:before="40" w:after="40" w:line="360" w:lineRule="auto"/>
        <w:jc w:val="both"/>
        <w:rPr>
          <w:rFonts w:ascii="Calibri" w:hAnsi="Calibri" w:cs="Calibri"/>
          <w:b/>
          <w:bCs/>
          <w:sz w:val="24"/>
          <w:szCs w:val="24"/>
          <w:u w:val="single"/>
        </w:rPr>
      </w:pPr>
      <w:r w:rsidRPr="00D93A22">
        <w:rPr>
          <w:rFonts w:ascii="Calibri" w:hAnsi="Calibri" w:cs="Calibri"/>
          <w:b/>
          <w:bCs/>
          <w:sz w:val="24"/>
          <w:szCs w:val="24"/>
          <w:u w:val="single"/>
        </w:rPr>
        <w:t xml:space="preserve">3η φάση </w:t>
      </w:r>
    </w:p>
    <w:p w14:paraId="39BB1422" w14:textId="77777777" w:rsidR="00332C63" w:rsidRPr="001A6BC5" w:rsidRDefault="00332C63" w:rsidP="00332C63">
      <w:pPr>
        <w:spacing w:before="40" w:after="40" w:line="360" w:lineRule="auto"/>
        <w:jc w:val="both"/>
        <w:rPr>
          <w:rFonts w:ascii="Calibri" w:hAnsi="Calibri" w:cs="Calibri"/>
          <w:b/>
          <w:bCs/>
          <w:sz w:val="24"/>
          <w:szCs w:val="24"/>
          <w:u w:val="single"/>
        </w:rPr>
      </w:pPr>
      <w:r w:rsidRPr="00D93A22">
        <w:rPr>
          <w:rFonts w:ascii="Calibri" w:hAnsi="Calibri" w:cs="Calibri"/>
          <w:b/>
          <w:bCs/>
          <w:sz w:val="24"/>
          <w:szCs w:val="24"/>
          <w:u w:val="single"/>
        </w:rPr>
        <w:t>Διάρκεια: 10 λεπτά</w:t>
      </w:r>
    </w:p>
    <w:p w14:paraId="5FF99F6B" w14:textId="7DE6D108" w:rsidR="00FC54DF" w:rsidRDefault="00280F57" w:rsidP="00411A52">
      <w:pPr>
        <w:spacing w:before="40" w:after="40" w:line="276" w:lineRule="auto"/>
        <w:jc w:val="both"/>
        <w:rPr>
          <w:rFonts w:ascii="Calibri" w:hAnsi="Calibri" w:cs="Calibri"/>
          <w:bCs/>
          <w:color w:val="auto"/>
          <w:sz w:val="24"/>
          <w:szCs w:val="24"/>
        </w:rPr>
      </w:pPr>
      <w:r>
        <w:rPr>
          <w:rFonts w:ascii="Calibri" w:hAnsi="Calibri" w:cs="Calibri"/>
          <w:bCs/>
          <w:color w:val="auto"/>
          <w:sz w:val="24"/>
          <w:szCs w:val="24"/>
        </w:rPr>
        <w:t xml:space="preserve">Οι μαθητές τοποθετούν τα   </w:t>
      </w:r>
      <w:r w:rsidRPr="008B3EE2">
        <w:rPr>
          <w:rFonts w:ascii="Calibri" w:hAnsi="Calibri" w:cs="Calibri"/>
          <w:bCs/>
          <w:sz w:val="24"/>
          <w:szCs w:val="24"/>
        </w:rPr>
        <w:t xml:space="preserve"> </w:t>
      </w:r>
      <w:r w:rsidRPr="00EF5846">
        <w:rPr>
          <w:rFonts w:ascii="Calibri" w:hAnsi="Calibri" w:cs="Calibri"/>
          <w:bCs/>
          <w:sz w:val="24"/>
          <w:szCs w:val="24"/>
        </w:rPr>
        <w:t xml:space="preserve"> </w:t>
      </w:r>
      <m:oMath>
        <m:f>
          <m:fPr>
            <m:ctrlPr>
              <w:rPr>
                <w:rFonts w:ascii="Cambria Math" w:hAnsi="Cambria Math" w:cs="Calibri"/>
                <w:bCs/>
                <w:sz w:val="32"/>
                <w:szCs w:val="32"/>
              </w:rPr>
            </m:ctrlPr>
          </m:fPr>
          <m:num>
            <m:r>
              <m:rPr>
                <m:sty m:val="p"/>
              </m:rPr>
              <w:rPr>
                <w:rFonts w:ascii="Cambria Math" w:hAnsi="Cambria Math" w:cs="Calibri"/>
                <w:sz w:val="32"/>
                <w:szCs w:val="32"/>
              </w:rPr>
              <m:t>1</m:t>
            </m:r>
          </m:num>
          <m:den>
            <m:r>
              <m:rPr>
                <m:sty m:val="p"/>
              </m:rPr>
              <w:rPr>
                <w:rFonts w:ascii="Cambria Math" w:hAnsi="Cambria Math" w:cs="Calibri"/>
                <w:sz w:val="32"/>
                <w:szCs w:val="32"/>
              </w:rPr>
              <m:t>4</m:t>
            </m:r>
          </m:den>
        </m:f>
      </m:oMath>
      <w:r w:rsidRPr="008B3EE2">
        <w:rPr>
          <w:rFonts w:ascii="Calibri" w:hAnsi="Calibri" w:cs="Calibri"/>
          <w:bCs/>
          <w:sz w:val="24"/>
          <w:szCs w:val="24"/>
        </w:rPr>
        <w:t xml:space="preserve"> </w:t>
      </w:r>
      <w:r>
        <w:rPr>
          <w:rFonts w:ascii="Calibri" w:hAnsi="Calibri" w:cs="Calibri"/>
          <w:bCs/>
          <w:sz w:val="24"/>
          <w:szCs w:val="24"/>
        </w:rPr>
        <w:t xml:space="preserve">, </w:t>
      </w:r>
      <w:r w:rsidRPr="00EF5846">
        <w:rPr>
          <w:rFonts w:ascii="Calibri" w:hAnsi="Calibri" w:cs="Calibri"/>
          <w:bCs/>
          <w:sz w:val="24"/>
          <w:szCs w:val="24"/>
        </w:rPr>
        <w:t xml:space="preserve"> </w:t>
      </w:r>
      <m:oMath>
        <m:f>
          <m:fPr>
            <m:ctrlPr>
              <w:rPr>
                <w:rFonts w:ascii="Cambria Math" w:hAnsi="Cambria Math" w:cs="Calibri"/>
                <w:bCs/>
                <w:sz w:val="32"/>
                <w:szCs w:val="32"/>
              </w:rPr>
            </m:ctrlPr>
          </m:fPr>
          <m:num>
            <m:r>
              <m:rPr>
                <m:sty m:val="p"/>
              </m:rPr>
              <w:rPr>
                <w:rFonts w:ascii="Cambria Math" w:hAnsi="Cambria Math" w:cs="Calibri"/>
                <w:sz w:val="32"/>
                <w:szCs w:val="32"/>
              </w:rPr>
              <m:t>3</m:t>
            </m:r>
          </m:num>
          <m:den>
            <m:r>
              <m:rPr>
                <m:sty m:val="p"/>
              </m:rPr>
              <w:rPr>
                <w:rFonts w:ascii="Cambria Math" w:hAnsi="Cambria Math" w:cs="Calibri"/>
                <w:sz w:val="32"/>
                <w:szCs w:val="32"/>
              </w:rPr>
              <m:t>4</m:t>
            </m:r>
          </m:den>
        </m:f>
      </m:oMath>
      <w:r>
        <w:rPr>
          <w:rFonts w:ascii="Calibri" w:hAnsi="Calibri" w:cs="Calibri"/>
          <w:bCs/>
          <w:sz w:val="24"/>
          <w:szCs w:val="24"/>
        </w:rPr>
        <w:t xml:space="preserve">,  και </w:t>
      </w:r>
      <w:r w:rsidRPr="00EF5846">
        <w:rPr>
          <w:rFonts w:ascii="Calibri" w:hAnsi="Calibri" w:cs="Calibri"/>
          <w:bCs/>
          <w:sz w:val="24"/>
          <w:szCs w:val="24"/>
        </w:rPr>
        <w:t xml:space="preserve"> </w:t>
      </w:r>
      <m:oMath>
        <m:f>
          <m:fPr>
            <m:ctrlPr>
              <w:rPr>
                <w:rFonts w:ascii="Cambria Math" w:hAnsi="Cambria Math" w:cs="Calibri"/>
                <w:bCs/>
                <w:sz w:val="32"/>
                <w:szCs w:val="32"/>
              </w:rPr>
            </m:ctrlPr>
          </m:fPr>
          <m:num>
            <m:r>
              <m:rPr>
                <m:sty m:val="p"/>
              </m:rPr>
              <w:rPr>
                <w:rFonts w:ascii="Cambria Math" w:hAnsi="Cambria Math" w:cs="Calibri"/>
                <w:sz w:val="32"/>
                <w:szCs w:val="32"/>
              </w:rPr>
              <m:t>4</m:t>
            </m:r>
          </m:num>
          <m:den>
            <m:r>
              <m:rPr>
                <m:sty m:val="p"/>
              </m:rPr>
              <w:rPr>
                <w:rFonts w:ascii="Cambria Math" w:hAnsi="Cambria Math" w:cs="Calibri"/>
                <w:sz w:val="32"/>
                <w:szCs w:val="32"/>
              </w:rPr>
              <m:t>4</m:t>
            </m:r>
          </m:den>
        </m:f>
      </m:oMath>
      <w:r>
        <w:rPr>
          <w:rFonts w:ascii="Calibri" w:hAnsi="Calibri" w:cs="Calibri"/>
          <w:bCs/>
          <w:sz w:val="24"/>
          <w:szCs w:val="24"/>
        </w:rPr>
        <w:t xml:space="preserve">,   </w:t>
      </w:r>
      <w:r>
        <w:rPr>
          <w:rFonts w:ascii="Calibri" w:hAnsi="Calibri" w:cs="Calibri"/>
          <w:bCs/>
          <w:color w:val="auto"/>
          <w:sz w:val="24"/>
          <w:szCs w:val="24"/>
        </w:rPr>
        <w:t xml:space="preserve"> </w:t>
      </w:r>
      <w:r w:rsidR="00D22226">
        <w:rPr>
          <w:rFonts w:ascii="Calibri" w:hAnsi="Calibri" w:cs="Calibri"/>
          <w:bCs/>
          <w:color w:val="auto"/>
          <w:sz w:val="24"/>
          <w:szCs w:val="24"/>
        </w:rPr>
        <w:t xml:space="preserve">πάνω στην </w:t>
      </w:r>
      <w:proofErr w:type="spellStart"/>
      <w:r w:rsidR="00D22226">
        <w:rPr>
          <w:rFonts w:ascii="Calibri" w:hAnsi="Calibri" w:cs="Calibri"/>
          <w:bCs/>
          <w:color w:val="auto"/>
          <w:sz w:val="24"/>
          <w:szCs w:val="24"/>
        </w:rPr>
        <w:t>αριθμογραμμή</w:t>
      </w:r>
      <w:proofErr w:type="spellEnd"/>
      <w:r w:rsidR="008B3EE2">
        <w:rPr>
          <w:rFonts w:ascii="Calibri" w:hAnsi="Calibri" w:cs="Calibri"/>
          <w:bCs/>
          <w:color w:val="auto"/>
          <w:sz w:val="24"/>
          <w:szCs w:val="24"/>
        </w:rPr>
        <w:t xml:space="preserve"> (άσκηση στη σελ. 40 του βιβλίου μαθητή)</w:t>
      </w:r>
      <w:r w:rsidR="00D22226">
        <w:rPr>
          <w:rFonts w:ascii="Calibri" w:hAnsi="Calibri" w:cs="Calibri"/>
          <w:bCs/>
          <w:color w:val="auto"/>
          <w:sz w:val="24"/>
          <w:szCs w:val="24"/>
        </w:rPr>
        <w:t xml:space="preserve">. </w:t>
      </w:r>
    </w:p>
    <w:p w14:paraId="60865740" w14:textId="34D7D0F7" w:rsidR="00280F57" w:rsidRDefault="00280F57" w:rsidP="00411A52">
      <w:pPr>
        <w:spacing w:before="40" w:after="40" w:line="276" w:lineRule="auto"/>
        <w:jc w:val="both"/>
        <w:rPr>
          <w:rFonts w:ascii="Calibri" w:hAnsi="Calibri" w:cs="Calibri"/>
          <w:bCs/>
          <w:color w:val="auto"/>
          <w:sz w:val="24"/>
          <w:szCs w:val="24"/>
        </w:rPr>
      </w:pPr>
      <w:r>
        <w:rPr>
          <w:noProof/>
        </w:rPr>
        <w:drawing>
          <wp:inline distT="0" distB="0" distL="0" distR="0" wp14:anchorId="6BC774B3" wp14:editId="0ED85212">
            <wp:extent cx="4657725" cy="695325"/>
            <wp:effectExtent l="0" t="0" r="9525" b="952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02990" cy="702082"/>
                    </a:xfrm>
                    <a:prstGeom prst="rect">
                      <a:avLst/>
                    </a:prstGeom>
                  </pic:spPr>
                </pic:pic>
              </a:graphicData>
            </a:graphic>
          </wp:inline>
        </w:drawing>
      </w:r>
    </w:p>
    <w:p w14:paraId="56785D16" w14:textId="19F8E7D4" w:rsidR="00977430" w:rsidRPr="006478C6" w:rsidRDefault="00977430" w:rsidP="00411A52">
      <w:pPr>
        <w:spacing w:before="40" w:after="40" w:line="276" w:lineRule="auto"/>
        <w:jc w:val="both"/>
        <w:rPr>
          <w:rFonts w:ascii="Calibri" w:hAnsi="Calibri" w:cs="Calibri"/>
          <w:bCs/>
          <w:color w:val="auto"/>
          <w:sz w:val="24"/>
          <w:szCs w:val="24"/>
        </w:rPr>
      </w:pPr>
      <w:r>
        <w:rPr>
          <w:rFonts w:ascii="Calibri" w:hAnsi="Calibri" w:cs="Calibri"/>
          <w:bCs/>
          <w:color w:val="auto"/>
          <w:sz w:val="24"/>
          <w:szCs w:val="24"/>
        </w:rPr>
        <w:t>Δίνεται στους μαθητέ</w:t>
      </w:r>
      <w:r w:rsidR="00F20BA9">
        <w:rPr>
          <w:rFonts w:ascii="Calibri" w:hAnsi="Calibri" w:cs="Calibri"/>
          <w:bCs/>
          <w:color w:val="auto"/>
          <w:sz w:val="24"/>
          <w:szCs w:val="24"/>
        </w:rPr>
        <w:t>ς και στις μαθητές</w:t>
      </w:r>
      <w:r>
        <w:rPr>
          <w:rFonts w:ascii="Calibri" w:hAnsi="Calibri" w:cs="Calibri"/>
          <w:bCs/>
          <w:color w:val="auto"/>
          <w:sz w:val="24"/>
          <w:szCs w:val="24"/>
        </w:rPr>
        <w:t xml:space="preserve"> </w:t>
      </w:r>
      <w:r w:rsidR="008B3EE2">
        <w:rPr>
          <w:rFonts w:ascii="Calibri" w:hAnsi="Calibri" w:cs="Calibri"/>
          <w:bCs/>
          <w:color w:val="auto"/>
          <w:sz w:val="24"/>
          <w:szCs w:val="24"/>
        </w:rPr>
        <w:t>το φύλλο εργασία</w:t>
      </w:r>
      <w:r>
        <w:rPr>
          <w:rFonts w:ascii="Calibri" w:hAnsi="Calibri" w:cs="Calibri"/>
          <w:bCs/>
          <w:color w:val="auto"/>
          <w:sz w:val="24"/>
          <w:szCs w:val="24"/>
        </w:rPr>
        <w:t>ς με ασκήσεις για την τελική αξιολόγηση του μαθήματος.</w:t>
      </w:r>
    </w:p>
    <w:p w14:paraId="07AF44F8" w14:textId="77777777" w:rsidR="00FC54DF" w:rsidRDefault="00FC54DF" w:rsidP="00411A52">
      <w:pPr>
        <w:spacing w:before="40" w:after="40" w:line="276" w:lineRule="auto"/>
        <w:jc w:val="both"/>
        <w:rPr>
          <w:rFonts w:ascii="Calibri" w:hAnsi="Calibri" w:cs="Calibri"/>
          <w:b/>
          <w:bCs/>
          <w:color w:val="auto"/>
          <w:sz w:val="24"/>
          <w:szCs w:val="24"/>
        </w:rPr>
      </w:pPr>
    </w:p>
    <w:p w14:paraId="2A3212ED" w14:textId="3D9D1967" w:rsidR="005C0DB5" w:rsidRDefault="00D12B29" w:rsidP="00411A52">
      <w:pPr>
        <w:spacing w:before="40" w:after="40" w:line="276" w:lineRule="auto"/>
        <w:jc w:val="both"/>
        <w:rPr>
          <w:rFonts w:ascii="Calibri" w:hAnsi="Calibri" w:cs="Calibri"/>
          <w:bCs/>
          <w:color w:val="auto"/>
          <w:sz w:val="24"/>
          <w:szCs w:val="24"/>
        </w:rPr>
      </w:pPr>
      <w:r w:rsidRPr="001E6525">
        <w:rPr>
          <w:rFonts w:ascii="Calibri" w:hAnsi="Calibri" w:cs="Calibri"/>
          <w:b/>
          <w:bCs/>
          <w:color w:val="auto"/>
          <w:sz w:val="24"/>
          <w:szCs w:val="24"/>
        </w:rPr>
        <w:t>8</w:t>
      </w:r>
      <w:r w:rsidR="005C0DB5" w:rsidRPr="001E6525">
        <w:rPr>
          <w:rFonts w:ascii="Calibri" w:hAnsi="Calibri" w:cs="Calibri"/>
          <w:b/>
          <w:bCs/>
          <w:color w:val="auto"/>
          <w:sz w:val="24"/>
          <w:szCs w:val="24"/>
        </w:rPr>
        <w:t xml:space="preserve">. </w:t>
      </w:r>
      <w:r w:rsidR="001C4569" w:rsidRPr="001E6525">
        <w:rPr>
          <w:rFonts w:ascii="Calibri" w:hAnsi="Calibri" w:cs="Calibri"/>
          <w:b/>
          <w:bCs/>
          <w:color w:val="auto"/>
          <w:sz w:val="24"/>
          <w:szCs w:val="24"/>
        </w:rPr>
        <w:t xml:space="preserve">ΠΙΘΑΝΕΣ ΕΠΕΚΤΑΣΕΙΣ - ΠΡΟΣΑΡΜΟΓΕΣ </w:t>
      </w:r>
      <w:r w:rsidR="00E30247" w:rsidRPr="001E6525">
        <w:rPr>
          <w:rFonts w:ascii="Calibri" w:hAnsi="Calibri" w:cs="Calibri"/>
          <w:b/>
          <w:bCs/>
          <w:color w:val="auto"/>
          <w:sz w:val="24"/>
          <w:szCs w:val="24"/>
        </w:rPr>
        <w:t xml:space="preserve">ΣΧΕΔΙΟΥ ΜΑΘΗΜΑΤΟΣ </w:t>
      </w:r>
    </w:p>
    <w:p w14:paraId="102862D6" w14:textId="31CBCEF7" w:rsidR="0002624B" w:rsidRPr="008B3EE2" w:rsidRDefault="0002624B" w:rsidP="0002624B">
      <w:pPr>
        <w:spacing w:before="40" w:after="40" w:line="276" w:lineRule="auto"/>
        <w:jc w:val="both"/>
        <w:rPr>
          <w:rFonts w:ascii="Calibri" w:hAnsi="Calibri" w:cs="Calibri"/>
          <w:bCs/>
          <w:iCs/>
          <w:color w:val="auto"/>
          <w:sz w:val="24"/>
          <w:szCs w:val="24"/>
        </w:rPr>
      </w:pPr>
      <w:r w:rsidRPr="00C97F25">
        <w:rPr>
          <w:rFonts w:ascii="Calibri" w:hAnsi="Calibri" w:cs="Calibri"/>
          <w:bCs/>
          <w:iCs/>
          <w:color w:val="auto"/>
          <w:sz w:val="24"/>
          <w:szCs w:val="24"/>
        </w:rPr>
        <w:t xml:space="preserve">Το παρόν σχέδιο διδασκαλίας αποτελεί ιδανική επιλογή σε ειδικές συνθήκες εξ αποστάσεως διδασκαλίας. Αυτό σχετίζεται με τη φύση των μέσων που χρησιμοποιούνται: Η/Υ, εργαλεία </w:t>
      </w:r>
      <w:proofErr w:type="spellStart"/>
      <w:r w:rsidRPr="00C97F25">
        <w:rPr>
          <w:rFonts w:ascii="Calibri" w:hAnsi="Calibri" w:cs="Calibri"/>
          <w:bCs/>
          <w:iCs/>
          <w:color w:val="auto"/>
          <w:sz w:val="24"/>
          <w:szCs w:val="24"/>
        </w:rPr>
        <w:t>web</w:t>
      </w:r>
      <w:proofErr w:type="spellEnd"/>
      <w:r w:rsidRPr="00C97F25">
        <w:rPr>
          <w:rFonts w:ascii="Calibri" w:hAnsi="Calibri" w:cs="Calibri"/>
          <w:bCs/>
          <w:iCs/>
          <w:color w:val="auto"/>
          <w:sz w:val="24"/>
          <w:szCs w:val="24"/>
        </w:rPr>
        <w:t xml:space="preserve"> 2.0, σύνδεση στο διαδίκτυο, τα οποία είναι </w:t>
      </w:r>
      <w:proofErr w:type="spellStart"/>
      <w:r w:rsidRPr="00C97F25">
        <w:rPr>
          <w:rFonts w:ascii="Calibri" w:hAnsi="Calibri" w:cs="Calibri"/>
          <w:bCs/>
          <w:iCs/>
          <w:color w:val="auto"/>
          <w:sz w:val="24"/>
          <w:szCs w:val="24"/>
        </w:rPr>
        <w:t>προσβάσιμα</w:t>
      </w:r>
      <w:proofErr w:type="spellEnd"/>
      <w:r w:rsidRPr="00C97F25">
        <w:rPr>
          <w:rFonts w:ascii="Calibri" w:hAnsi="Calibri" w:cs="Calibri"/>
          <w:bCs/>
          <w:iCs/>
          <w:color w:val="auto"/>
          <w:sz w:val="24"/>
          <w:szCs w:val="24"/>
        </w:rPr>
        <w:t xml:space="preserve"> από την πλειονότητα των μαθητών</w:t>
      </w:r>
      <w:r w:rsidRPr="008B3EE2">
        <w:rPr>
          <w:rFonts w:ascii="Calibri" w:hAnsi="Calibri" w:cs="Calibri"/>
          <w:bCs/>
          <w:iCs/>
          <w:color w:val="auto"/>
          <w:sz w:val="24"/>
          <w:szCs w:val="24"/>
        </w:rPr>
        <w:t>.</w:t>
      </w:r>
    </w:p>
    <w:p w14:paraId="78645EFD" w14:textId="10205D6C" w:rsidR="0002624B" w:rsidRPr="00C97F25" w:rsidRDefault="0002624B" w:rsidP="0002624B">
      <w:pPr>
        <w:spacing w:before="40" w:after="40" w:line="276" w:lineRule="auto"/>
        <w:jc w:val="both"/>
        <w:rPr>
          <w:rFonts w:ascii="Calibri" w:hAnsi="Calibri" w:cs="Calibri"/>
          <w:bCs/>
          <w:iCs/>
          <w:color w:val="auto"/>
          <w:sz w:val="24"/>
          <w:szCs w:val="24"/>
        </w:rPr>
      </w:pPr>
      <w:r w:rsidRPr="00C97F25">
        <w:rPr>
          <w:rFonts w:ascii="Calibri" w:hAnsi="Calibri" w:cs="Calibri"/>
          <w:bCs/>
          <w:iCs/>
          <w:color w:val="auto"/>
          <w:sz w:val="24"/>
          <w:szCs w:val="24"/>
        </w:rPr>
        <w:t>Δραστηριότητες που μπορούν να γίνουν κατά τη διάρκεια μιας εξ αποστάσεως διδασκαλία, αλλά και να ασχοληθούν με αυτές οι μαθητές</w:t>
      </w:r>
      <w:r w:rsidR="00F20BA9">
        <w:rPr>
          <w:rFonts w:ascii="Calibri" w:hAnsi="Calibri" w:cs="Calibri"/>
          <w:bCs/>
          <w:iCs/>
          <w:color w:val="auto"/>
          <w:sz w:val="24"/>
          <w:szCs w:val="24"/>
        </w:rPr>
        <w:t>/</w:t>
      </w:r>
      <w:proofErr w:type="spellStart"/>
      <w:r w:rsidR="00F20BA9">
        <w:rPr>
          <w:rFonts w:ascii="Calibri" w:hAnsi="Calibri" w:cs="Calibri"/>
          <w:bCs/>
          <w:iCs/>
          <w:color w:val="auto"/>
          <w:sz w:val="24"/>
          <w:szCs w:val="24"/>
        </w:rPr>
        <w:t>ήτριες</w:t>
      </w:r>
      <w:proofErr w:type="spellEnd"/>
      <w:r w:rsidRPr="00C97F25">
        <w:rPr>
          <w:rFonts w:ascii="Calibri" w:hAnsi="Calibri" w:cs="Calibri"/>
          <w:bCs/>
          <w:iCs/>
          <w:color w:val="auto"/>
          <w:sz w:val="24"/>
          <w:szCs w:val="24"/>
        </w:rPr>
        <w:t xml:space="preserve"> για να εμπεδώσουν το γνωστικό αντικείμενο.</w:t>
      </w:r>
    </w:p>
    <w:p w14:paraId="027DC5FC" w14:textId="02B0005D" w:rsidR="00710C05" w:rsidRPr="001E6525" w:rsidRDefault="00710C05" w:rsidP="00710C05">
      <w:pPr>
        <w:spacing w:before="40" w:after="40" w:line="276" w:lineRule="auto"/>
        <w:jc w:val="both"/>
        <w:rPr>
          <w:rFonts w:ascii="Calibri" w:hAnsi="Calibri" w:cs="Calibri"/>
          <w:bCs/>
          <w:color w:val="auto"/>
          <w:sz w:val="24"/>
          <w:szCs w:val="24"/>
        </w:rPr>
      </w:pPr>
      <w:r w:rsidRPr="001E6525">
        <w:rPr>
          <w:rFonts w:ascii="Calibri" w:hAnsi="Calibri" w:cs="Calibri"/>
          <w:bCs/>
          <w:color w:val="auto"/>
          <w:sz w:val="24"/>
          <w:szCs w:val="24"/>
        </w:rPr>
        <w:t>Οι μαθητές</w:t>
      </w:r>
      <w:r w:rsidR="00F20BA9">
        <w:rPr>
          <w:rFonts w:ascii="Calibri" w:hAnsi="Calibri" w:cs="Calibri"/>
          <w:bCs/>
          <w:color w:val="auto"/>
          <w:sz w:val="24"/>
          <w:szCs w:val="24"/>
        </w:rPr>
        <w:t>/</w:t>
      </w:r>
      <w:proofErr w:type="spellStart"/>
      <w:r w:rsidR="00F20BA9">
        <w:rPr>
          <w:rFonts w:ascii="Calibri" w:hAnsi="Calibri" w:cs="Calibri"/>
          <w:bCs/>
          <w:color w:val="auto"/>
          <w:sz w:val="24"/>
          <w:szCs w:val="24"/>
        </w:rPr>
        <w:t>ήτριες</w:t>
      </w:r>
      <w:proofErr w:type="spellEnd"/>
      <w:r w:rsidRPr="001E6525">
        <w:rPr>
          <w:rFonts w:ascii="Calibri" w:hAnsi="Calibri" w:cs="Calibri"/>
          <w:bCs/>
          <w:color w:val="auto"/>
          <w:sz w:val="24"/>
          <w:szCs w:val="24"/>
        </w:rPr>
        <w:t xml:space="preserve"> συσκέπτονται στις ομάδες και ο εκπρόσωπος κάθε ομάδας ή μιας ομάδας ανακοινώνει μία από τις απαντήσεις ή σηκώνεται να την επιλέξει ο ίδιος στον υπολογιστή. Οι απαντήσεις συζητιούνται στην ολομέλεια.</w:t>
      </w:r>
    </w:p>
    <w:p w14:paraId="4CDB9189" w14:textId="1E6B0638" w:rsidR="00710C05" w:rsidRDefault="00710C05" w:rsidP="00411A52">
      <w:pPr>
        <w:spacing w:before="40" w:after="40" w:line="276" w:lineRule="auto"/>
        <w:jc w:val="both"/>
        <w:rPr>
          <w:rFonts w:ascii="Calibri" w:hAnsi="Calibri" w:cs="Calibri"/>
          <w:bCs/>
          <w:color w:val="auto"/>
          <w:sz w:val="24"/>
          <w:szCs w:val="24"/>
        </w:rPr>
      </w:pPr>
    </w:p>
    <w:p w14:paraId="0ADA56D5" w14:textId="77777777" w:rsidR="00710C05" w:rsidRDefault="00710C05" w:rsidP="00411A52">
      <w:pPr>
        <w:spacing w:before="40" w:after="40" w:line="276" w:lineRule="auto"/>
        <w:jc w:val="both"/>
        <w:rPr>
          <w:rFonts w:ascii="Calibri" w:hAnsi="Calibri" w:cs="Calibri"/>
          <w:bCs/>
          <w:color w:val="auto"/>
          <w:sz w:val="24"/>
          <w:szCs w:val="24"/>
        </w:rPr>
      </w:pPr>
    </w:p>
    <w:tbl>
      <w:tblPr>
        <w:tblStyle w:val="ab"/>
        <w:tblW w:w="8618" w:type="dxa"/>
        <w:tblLayout w:type="fixed"/>
        <w:tblLook w:val="04A0" w:firstRow="1" w:lastRow="0" w:firstColumn="1" w:lastColumn="0" w:noHBand="0" w:noVBand="1"/>
      </w:tblPr>
      <w:tblGrid>
        <w:gridCol w:w="6614"/>
        <w:gridCol w:w="2004"/>
      </w:tblGrid>
      <w:tr w:rsidR="00525066" w14:paraId="0E682409" w14:textId="77777777" w:rsidTr="00B32AE5">
        <w:trPr>
          <w:trHeight w:val="3288"/>
        </w:trPr>
        <w:tc>
          <w:tcPr>
            <w:tcW w:w="6614" w:type="dxa"/>
          </w:tcPr>
          <w:p w14:paraId="7F6DDED7" w14:textId="609DA071" w:rsidR="00B85A1E" w:rsidRDefault="00332C63" w:rsidP="00B32AE5">
            <w:pPr>
              <w:keepNext/>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pPr>
            <w:r w:rsidRPr="001E6525">
              <w:rPr>
                <w:rFonts w:ascii="Calibri" w:hAnsi="Calibri" w:cs="Calibri"/>
                <w:bCs/>
                <w:noProof/>
                <w:color w:val="auto"/>
                <w:sz w:val="24"/>
                <w:szCs w:val="24"/>
              </w:rPr>
              <w:drawing>
                <wp:inline distT="0" distB="0" distL="0" distR="0" wp14:anchorId="37FE717B" wp14:editId="00DA47B9">
                  <wp:extent cx="1638300" cy="1359535"/>
                  <wp:effectExtent l="38100" t="38100" r="38100" b="3111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8019" t="10556" r="10110"/>
                          <a:stretch/>
                        </pic:blipFill>
                        <pic:spPr bwMode="auto">
                          <a:xfrm rot="10800000" flipH="1" flipV="1">
                            <a:off x="0" y="0"/>
                            <a:ext cx="1638300" cy="1359535"/>
                          </a:xfrm>
                          <a:prstGeom prst="rect">
                            <a:avLst/>
                          </a:prstGeom>
                          <a:ln w="28575">
                            <a:solidFill>
                              <a:srgbClr val="002060"/>
                            </a:solidFill>
                          </a:ln>
                          <a:extLst>
                            <a:ext uri="{53640926-AAD7-44D8-BBD7-CCE9431645EC}">
                              <a14:shadowObscured xmlns:a14="http://schemas.microsoft.com/office/drawing/2010/main"/>
                            </a:ext>
                          </a:extLst>
                        </pic:spPr>
                      </pic:pic>
                    </a:graphicData>
                  </a:graphic>
                </wp:inline>
              </w:drawing>
            </w:r>
          </w:p>
          <w:p w14:paraId="0A7FD562" w14:textId="251685E0" w:rsidR="00332C63" w:rsidRPr="00B32AE5" w:rsidRDefault="00B85A1E" w:rsidP="00B32AE5">
            <w:pPr>
              <w:pStyle w:val="af5"/>
              <w:jc w:val="both"/>
            </w:pPr>
            <w:r w:rsidRPr="002C4ADE">
              <w:t>https://wordwall.net/el/resource/31510453/%ce%bc%ce%b1%ce%b8%ce%b7%ce%bc%ce%b1%cf%84%ce%b9%ce%ba%ce%ac/%ce%ba%ce%bb%ce%b1%cf%83%ce%bc%ce%b1%cf%84%ce%b1</w:t>
            </w:r>
          </w:p>
        </w:tc>
        <w:tc>
          <w:tcPr>
            <w:tcW w:w="2004" w:type="dxa"/>
          </w:tcPr>
          <w:p w14:paraId="6529C49A" w14:textId="1A210C1C" w:rsidR="00332C63" w:rsidRDefault="00525066" w:rsidP="00411A52">
            <w:p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rPr>
                <w:rFonts w:ascii="Calibri" w:hAnsi="Calibri" w:cs="Calibri"/>
                <w:bCs/>
                <w:color w:val="auto"/>
                <w:sz w:val="24"/>
                <w:szCs w:val="24"/>
              </w:rPr>
            </w:pPr>
            <w:r w:rsidRPr="009F0B8E">
              <w:rPr>
                <w:rFonts w:ascii="Calibri" w:hAnsi="Calibri" w:cs="Calibri"/>
                <w:bCs/>
                <w:iCs/>
                <w:noProof/>
                <w:color w:val="auto"/>
                <w:sz w:val="24"/>
                <w:szCs w:val="24"/>
              </w:rPr>
              <w:drawing>
                <wp:anchor distT="0" distB="0" distL="114300" distR="114300" simplePos="0" relativeHeight="251691008" behindDoc="0" locked="0" layoutInCell="1" allowOverlap="1" wp14:anchorId="0E08895C" wp14:editId="523B39B1">
                  <wp:simplePos x="0" y="0"/>
                  <wp:positionH relativeFrom="column">
                    <wp:posOffset>-65405</wp:posOffset>
                  </wp:positionH>
                  <wp:positionV relativeFrom="paragraph">
                    <wp:posOffset>264795</wp:posOffset>
                  </wp:positionV>
                  <wp:extent cx="895350" cy="895350"/>
                  <wp:effectExtent l="0" t="0" r="0" b="0"/>
                  <wp:wrapTight wrapText="bothSides">
                    <wp:wrapPolygon edited="0">
                      <wp:start x="0" y="0"/>
                      <wp:lineTo x="0" y="21140"/>
                      <wp:lineTo x="21140" y="21140"/>
                      <wp:lineTo x="21140" y="0"/>
                      <wp:lineTo x="0" y="0"/>
                    </wp:wrapPolygon>
                  </wp:wrapTight>
                  <wp:docPr id="27" name="Εικόνα 27" descr="hand pointer or cursor mouse clicking on apply now button linear icon.  symbol in form of pressing hand stock illustration | Icon, How to apply,  Symbol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nd pointer or cursor mouse clicking on apply now button linear icon.  symbol in form of pressing hand stock illustration | Icon, How to apply,  Symbol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25066" w14:paraId="2037529C" w14:textId="77777777" w:rsidTr="00B32AE5">
        <w:trPr>
          <w:trHeight w:val="2663"/>
        </w:trPr>
        <w:tc>
          <w:tcPr>
            <w:tcW w:w="6614" w:type="dxa"/>
          </w:tcPr>
          <w:p w14:paraId="0C3E0661" w14:textId="77777777" w:rsidR="00525066" w:rsidRDefault="00332C63" w:rsidP="00B32AE5">
            <w:pPr>
              <w:keepNext/>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pPr>
            <w:r w:rsidRPr="001E6525">
              <w:rPr>
                <w:rFonts w:ascii="Calibri" w:hAnsi="Calibri" w:cs="Calibri"/>
                <w:bCs/>
                <w:noProof/>
                <w:color w:val="auto"/>
                <w:sz w:val="24"/>
                <w:szCs w:val="24"/>
              </w:rPr>
              <w:drawing>
                <wp:inline distT="0" distB="0" distL="0" distR="0" wp14:anchorId="011FC40F" wp14:editId="3C466349">
                  <wp:extent cx="1555750" cy="1104265"/>
                  <wp:effectExtent l="38100" t="38100" r="44450" b="3873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r="10860"/>
                          <a:stretch/>
                        </pic:blipFill>
                        <pic:spPr bwMode="auto">
                          <a:xfrm>
                            <a:off x="0" y="0"/>
                            <a:ext cx="1555750" cy="1104265"/>
                          </a:xfrm>
                          <a:prstGeom prst="rect">
                            <a:avLst/>
                          </a:prstGeom>
                          <a:ln w="38100">
                            <a:solidFill>
                              <a:srgbClr val="0070C0"/>
                            </a:solidFill>
                          </a:ln>
                          <a:extLst>
                            <a:ext uri="{53640926-AAD7-44D8-BBD7-CCE9431645EC}">
                              <a14:shadowObscured xmlns:a14="http://schemas.microsoft.com/office/drawing/2010/main"/>
                            </a:ext>
                          </a:extLst>
                        </pic:spPr>
                      </pic:pic>
                    </a:graphicData>
                  </a:graphic>
                </wp:inline>
              </w:drawing>
            </w:r>
          </w:p>
          <w:p w14:paraId="4C3B29D0" w14:textId="2B5647D1" w:rsidR="00332C63" w:rsidRDefault="00525066" w:rsidP="00B32AE5">
            <w:pPr>
              <w:pStyle w:val="af5"/>
              <w:jc w:val="both"/>
              <w:rPr>
                <w:rFonts w:ascii="Calibri" w:hAnsi="Calibri" w:cs="Calibri"/>
                <w:bCs/>
                <w:color w:val="auto"/>
                <w:sz w:val="24"/>
                <w:szCs w:val="24"/>
              </w:rPr>
            </w:pPr>
            <w:r w:rsidRPr="00385B94">
              <w:t>https://wordwall.net/el/resource/7090238/%CE%BA%CE%BB%CE%B1%CF%83%CE%BC%CE%B1%CF%84%CE%B1</w:t>
            </w:r>
          </w:p>
        </w:tc>
        <w:tc>
          <w:tcPr>
            <w:tcW w:w="2004" w:type="dxa"/>
          </w:tcPr>
          <w:p w14:paraId="14BFE16A" w14:textId="09D0E9D1" w:rsidR="00332C63" w:rsidRDefault="00710C05" w:rsidP="00411A52">
            <w:p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rPr>
                <w:rFonts w:ascii="Calibri" w:hAnsi="Calibri" w:cs="Calibri"/>
                <w:bCs/>
                <w:color w:val="auto"/>
                <w:sz w:val="24"/>
                <w:szCs w:val="24"/>
              </w:rPr>
            </w:pPr>
            <w:r w:rsidRPr="009F0B8E">
              <w:rPr>
                <w:rFonts w:ascii="Calibri" w:hAnsi="Calibri" w:cs="Calibri"/>
                <w:bCs/>
                <w:iCs/>
                <w:noProof/>
                <w:color w:val="auto"/>
                <w:sz w:val="24"/>
                <w:szCs w:val="24"/>
              </w:rPr>
              <w:drawing>
                <wp:anchor distT="0" distB="0" distL="114300" distR="114300" simplePos="0" relativeHeight="251687936" behindDoc="1" locked="0" layoutInCell="1" allowOverlap="1" wp14:anchorId="2EA6AF59" wp14:editId="1932B16A">
                  <wp:simplePos x="0" y="0"/>
                  <wp:positionH relativeFrom="column">
                    <wp:posOffset>-4445</wp:posOffset>
                  </wp:positionH>
                  <wp:positionV relativeFrom="paragraph">
                    <wp:posOffset>271145</wp:posOffset>
                  </wp:positionV>
                  <wp:extent cx="895350" cy="895350"/>
                  <wp:effectExtent l="0" t="0" r="0" b="0"/>
                  <wp:wrapTight wrapText="bothSides">
                    <wp:wrapPolygon edited="0">
                      <wp:start x="0" y="0"/>
                      <wp:lineTo x="0" y="21140"/>
                      <wp:lineTo x="21140" y="21140"/>
                      <wp:lineTo x="21140" y="0"/>
                      <wp:lineTo x="0" y="0"/>
                    </wp:wrapPolygon>
                  </wp:wrapTight>
                  <wp:docPr id="8" name="Εικόνα 8" descr="hand pointer or cursor mouse clicking on apply now button linear icon.  symbol in form of pressing hand stock illustration | Icon, How to apply,  Symbol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nd pointer or cursor mouse clicking on apply now button linear icon.  symbol in form of pressing hand stock illustration | Icon, How to apply,  Symbol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2161B82" w14:textId="43067B1D" w:rsidR="00332C63" w:rsidRDefault="00332C63" w:rsidP="00411A52">
      <w:pPr>
        <w:spacing w:before="40" w:after="40" w:line="276" w:lineRule="auto"/>
        <w:jc w:val="both"/>
        <w:rPr>
          <w:rFonts w:ascii="Calibri" w:hAnsi="Calibri" w:cs="Calibri"/>
          <w:bCs/>
          <w:color w:val="auto"/>
          <w:sz w:val="24"/>
          <w:szCs w:val="24"/>
        </w:rPr>
      </w:pPr>
    </w:p>
    <w:p w14:paraId="2DC0AFAA" w14:textId="366EC720" w:rsidR="005C0DB5" w:rsidRDefault="00D12B29" w:rsidP="00411A52">
      <w:pPr>
        <w:spacing w:before="40" w:after="40" w:line="276" w:lineRule="auto"/>
        <w:jc w:val="both"/>
        <w:rPr>
          <w:rFonts w:ascii="Calibri" w:hAnsi="Calibri" w:cs="Calibri"/>
          <w:b/>
          <w:bCs/>
          <w:color w:val="auto"/>
          <w:sz w:val="24"/>
          <w:szCs w:val="24"/>
        </w:rPr>
      </w:pPr>
      <w:r w:rsidRPr="001E6525">
        <w:rPr>
          <w:rFonts w:ascii="Calibri" w:hAnsi="Calibri" w:cs="Calibri"/>
          <w:b/>
          <w:bCs/>
          <w:color w:val="auto"/>
          <w:sz w:val="24"/>
          <w:szCs w:val="24"/>
        </w:rPr>
        <w:t>9</w:t>
      </w:r>
      <w:r w:rsidR="005C0DB5" w:rsidRPr="001E6525">
        <w:rPr>
          <w:rFonts w:ascii="Calibri" w:hAnsi="Calibri" w:cs="Calibri"/>
          <w:b/>
          <w:bCs/>
          <w:color w:val="auto"/>
          <w:sz w:val="24"/>
          <w:szCs w:val="24"/>
        </w:rPr>
        <w:t xml:space="preserve">. </w:t>
      </w:r>
      <w:r w:rsidR="001C4569" w:rsidRPr="001E6525">
        <w:rPr>
          <w:rFonts w:ascii="Calibri" w:hAnsi="Calibri" w:cs="Calibri"/>
          <w:b/>
          <w:bCs/>
          <w:color w:val="auto"/>
          <w:sz w:val="24"/>
          <w:szCs w:val="24"/>
        </w:rPr>
        <w:t>ΒΙΒΛΙΟΓΡΑΦΙΑ – ΔΙΚΤΥΟΓΡΑΦΙΑ</w:t>
      </w:r>
    </w:p>
    <w:p w14:paraId="52D9E4B3" w14:textId="77777777" w:rsidR="00AF33AE" w:rsidRPr="001E6525" w:rsidRDefault="00AF33AE" w:rsidP="00411A52">
      <w:pPr>
        <w:spacing w:before="40" w:after="40" w:line="276" w:lineRule="auto"/>
        <w:jc w:val="both"/>
        <w:rPr>
          <w:rFonts w:ascii="Calibri" w:hAnsi="Calibri" w:cs="Calibri"/>
          <w:b/>
          <w:bCs/>
          <w:i/>
          <w:iCs/>
          <w:color w:val="auto"/>
          <w:sz w:val="24"/>
          <w:szCs w:val="24"/>
        </w:rPr>
      </w:pPr>
    </w:p>
    <w:p w14:paraId="757CD4E0" w14:textId="77777777" w:rsidR="00AF33AE" w:rsidRPr="00AF33AE" w:rsidRDefault="00AF33AE" w:rsidP="00AF33AE">
      <w:pPr>
        <w:pStyle w:val="a6"/>
        <w:numPr>
          <w:ilvl w:val="0"/>
          <w:numId w:val="30"/>
        </w:numPr>
        <w:spacing w:before="40" w:after="40" w:line="276" w:lineRule="auto"/>
        <w:jc w:val="both"/>
        <w:rPr>
          <w:bCs/>
          <w:iCs/>
          <w:color w:val="auto"/>
          <w:sz w:val="24"/>
          <w:szCs w:val="24"/>
        </w:rPr>
      </w:pPr>
      <w:r w:rsidRPr="00AF33AE">
        <w:rPr>
          <w:bCs/>
          <w:iCs/>
          <w:color w:val="auto"/>
          <w:sz w:val="24"/>
          <w:szCs w:val="24"/>
        </w:rPr>
        <w:t>https://phet.colorado.edu/el/simulation/legacy/fractions-intro</w:t>
      </w:r>
    </w:p>
    <w:p w14:paraId="50FF8F6F" w14:textId="77777777" w:rsidR="00AF33AE" w:rsidRPr="00AF33AE" w:rsidRDefault="001D039B" w:rsidP="00AF33AE">
      <w:pPr>
        <w:pStyle w:val="a6"/>
        <w:numPr>
          <w:ilvl w:val="0"/>
          <w:numId w:val="30"/>
        </w:numPr>
        <w:spacing w:before="40" w:after="40" w:line="276" w:lineRule="auto"/>
        <w:jc w:val="both"/>
        <w:rPr>
          <w:bCs/>
          <w:iCs/>
          <w:color w:val="auto"/>
          <w:sz w:val="24"/>
          <w:szCs w:val="24"/>
        </w:rPr>
      </w:pPr>
      <w:hyperlink r:id="rId36" w:history="1">
        <w:r w:rsidR="00AF33AE" w:rsidRPr="00AF33AE">
          <w:rPr>
            <w:rStyle w:val="-"/>
            <w:bCs/>
            <w:iCs/>
            <w:sz w:val="24"/>
            <w:szCs w:val="24"/>
          </w:rPr>
          <w:t>https://phet.colorado.edu/el/simulation/legacy/build-a-fraction</w:t>
        </w:r>
      </w:hyperlink>
    </w:p>
    <w:p w14:paraId="772E6B1D" w14:textId="77777777" w:rsidR="00AF33AE" w:rsidRPr="00AF33AE" w:rsidRDefault="001D039B" w:rsidP="00AF33AE">
      <w:pPr>
        <w:pStyle w:val="a6"/>
        <w:numPr>
          <w:ilvl w:val="0"/>
          <w:numId w:val="30"/>
        </w:numPr>
        <w:spacing w:before="40" w:after="40" w:line="276" w:lineRule="auto"/>
        <w:jc w:val="both"/>
        <w:rPr>
          <w:bCs/>
          <w:iCs/>
          <w:color w:val="auto"/>
          <w:sz w:val="24"/>
          <w:szCs w:val="24"/>
        </w:rPr>
      </w:pPr>
      <w:hyperlink r:id="rId37" w:history="1">
        <w:r w:rsidR="00AF33AE" w:rsidRPr="00AF33AE">
          <w:rPr>
            <w:rStyle w:val="-"/>
            <w:bCs/>
            <w:iCs/>
            <w:sz w:val="24"/>
            <w:szCs w:val="24"/>
          </w:rPr>
          <w:t>https://wordwall.net/el/resource/31510453/%ce%bc%ce%b1%ce%b8%ce%b7%ce%bc%ce%b1%cf%84%ce%b9%ce%ba%ce%ac/%ce%ba%ce%bb%ce%b1%cf%83%ce%bc%ce%b1%cf%84%ce%b1</w:t>
        </w:r>
      </w:hyperlink>
    </w:p>
    <w:p w14:paraId="1E98FBEB" w14:textId="1D382FE5" w:rsidR="00B97011" w:rsidRPr="001A6BC5" w:rsidRDefault="001D039B" w:rsidP="00B97011">
      <w:pPr>
        <w:pStyle w:val="a6"/>
        <w:numPr>
          <w:ilvl w:val="0"/>
          <w:numId w:val="30"/>
        </w:numPr>
        <w:spacing w:before="40" w:after="40" w:line="276" w:lineRule="auto"/>
        <w:jc w:val="both"/>
        <w:rPr>
          <w:rStyle w:val="-"/>
          <w:bCs/>
          <w:iCs/>
          <w:color w:val="auto"/>
          <w:sz w:val="24"/>
          <w:szCs w:val="24"/>
          <w:u w:val="none"/>
        </w:rPr>
      </w:pPr>
      <w:hyperlink r:id="rId38" w:history="1">
        <w:r w:rsidR="00AF33AE" w:rsidRPr="00AF33AE">
          <w:rPr>
            <w:rStyle w:val="-"/>
            <w:bCs/>
            <w:iCs/>
            <w:sz w:val="24"/>
            <w:szCs w:val="24"/>
          </w:rPr>
          <w:t>https://wordwall.net/el/resource/7090238/%CE%BA%CE%BB%CE%B1%CF%83%CE%BC%CE%B1%CF%84%CE%B1</w:t>
        </w:r>
      </w:hyperlink>
      <w:r w:rsidR="00B97011">
        <w:rPr>
          <w:rStyle w:val="-"/>
          <w:bCs/>
          <w:iCs/>
          <w:sz w:val="24"/>
          <w:szCs w:val="24"/>
        </w:rPr>
        <w:t xml:space="preserve"> </w:t>
      </w:r>
    </w:p>
    <w:p w14:paraId="531EE9C0" w14:textId="77777777" w:rsidR="00B97011" w:rsidRPr="00B97011" w:rsidRDefault="00B97011" w:rsidP="001A6BC5">
      <w:pPr>
        <w:spacing w:before="40" w:after="40" w:line="276" w:lineRule="auto"/>
        <w:jc w:val="both"/>
        <w:rPr>
          <w:rStyle w:val="-"/>
          <w:bCs/>
          <w:iCs/>
          <w:color w:val="auto"/>
          <w:sz w:val="24"/>
          <w:szCs w:val="24"/>
          <w:u w:val="none"/>
        </w:rPr>
      </w:pPr>
    </w:p>
    <w:p w14:paraId="64144479" w14:textId="0DD7B1E6" w:rsidR="00AF33AE" w:rsidRPr="00AF33AE" w:rsidRDefault="00AF33AE" w:rsidP="00AF33AE">
      <w:pPr>
        <w:pStyle w:val="a6"/>
        <w:numPr>
          <w:ilvl w:val="0"/>
          <w:numId w:val="30"/>
        </w:numPr>
        <w:spacing w:before="40" w:after="40" w:line="276" w:lineRule="auto"/>
        <w:jc w:val="both"/>
        <w:rPr>
          <w:bCs/>
          <w:iCs/>
          <w:color w:val="auto"/>
          <w:sz w:val="24"/>
          <w:szCs w:val="24"/>
        </w:rPr>
      </w:pPr>
      <w:r w:rsidRPr="008B3EE2">
        <w:rPr>
          <w:bCs/>
          <w:iCs/>
          <w:color w:val="auto"/>
          <w:sz w:val="24"/>
          <w:szCs w:val="24"/>
          <w:lang w:val="en-US"/>
        </w:rPr>
        <w:t xml:space="preserve">Moss, J. (2005). Pipes, tubes, and beakers: New approaches to teaching the </w:t>
      </w:r>
      <w:proofErr w:type="spellStart"/>
      <w:r w:rsidRPr="008B3EE2">
        <w:rPr>
          <w:bCs/>
          <w:iCs/>
          <w:color w:val="auto"/>
          <w:sz w:val="24"/>
          <w:szCs w:val="24"/>
          <w:lang w:val="en-US"/>
        </w:rPr>
        <w:t>rationalnumber</w:t>
      </w:r>
      <w:proofErr w:type="spellEnd"/>
      <w:r w:rsidRPr="008B3EE2">
        <w:rPr>
          <w:bCs/>
          <w:iCs/>
          <w:color w:val="auto"/>
          <w:sz w:val="24"/>
          <w:szCs w:val="24"/>
          <w:lang w:val="en-US"/>
        </w:rPr>
        <w:t xml:space="preserve"> system. In M. S. Donovan &amp; J. D. </w:t>
      </w:r>
      <w:proofErr w:type="spellStart"/>
      <w:r w:rsidRPr="008B3EE2">
        <w:rPr>
          <w:bCs/>
          <w:iCs/>
          <w:color w:val="auto"/>
          <w:sz w:val="24"/>
          <w:szCs w:val="24"/>
          <w:lang w:val="en-US"/>
        </w:rPr>
        <w:t>Bransford</w:t>
      </w:r>
      <w:proofErr w:type="spellEnd"/>
      <w:r w:rsidRPr="008B3EE2">
        <w:rPr>
          <w:bCs/>
          <w:iCs/>
          <w:color w:val="auto"/>
          <w:sz w:val="24"/>
          <w:szCs w:val="24"/>
          <w:lang w:val="en-US"/>
        </w:rPr>
        <w:t xml:space="preserve"> (Eds.), How students learn: Mathematics in the classroom (pp. 121–162). </w:t>
      </w:r>
      <w:proofErr w:type="spellStart"/>
      <w:r w:rsidRPr="00AF33AE">
        <w:rPr>
          <w:bCs/>
          <w:iCs/>
          <w:color w:val="auto"/>
          <w:sz w:val="24"/>
          <w:szCs w:val="24"/>
        </w:rPr>
        <w:t>Washington</w:t>
      </w:r>
      <w:proofErr w:type="spellEnd"/>
      <w:r w:rsidRPr="00AF33AE">
        <w:rPr>
          <w:bCs/>
          <w:iCs/>
          <w:color w:val="auto"/>
          <w:sz w:val="24"/>
          <w:szCs w:val="24"/>
        </w:rPr>
        <w:t xml:space="preserve">, DC: </w:t>
      </w:r>
      <w:proofErr w:type="spellStart"/>
      <w:r w:rsidRPr="00AF33AE">
        <w:rPr>
          <w:bCs/>
          <w:iCs/>
          <w:color w:val="auto"/>
          <w:sz w:val="24"/>
          <w:szCs w:val="24"/>
        </w:rPr>
        <w:t>National</w:t>
      </w:r>
      <w:proofErr w:type="spellEnd"/>
      <w:r w:rsidRPr="00AF33AE">
        <w:rPr>
          <w:bCs/>
          <w:iCs/>
          <w:color w:val="auto"/>
          <w:sz w:val="24"/>
          <w:szCs w:val="24"/>
        </w:rPr>
        <w:t xml:space="preserve"> </w:t>
      </w:r>
      <w:proofErr w:type="spellStart"/>
      <w:r w:rsidRPr="00AF33AE">
        <w:rPr>
          <w:bCs/>
          <w:iCs/>
          <w:color w:val="auto"/>
          <w:sz w:val="24"/>
          <w:szCs w:val="24"/>
        </w:rPr>
        <w:t>Academic</w:t>
      </w:r>
      <w:proofErr w:type="spellEnd"/>
      <w:r w:rsidRPr="00AF33AE">
        <w:rPr>
          <w:bCs/>
          <w:iCs/>
          <w:color w:val="auto"/>
          <w:sz w:val="24"/>
          <w:szCs w:val="24"/>
        </w:rPr>
        <w:t xml:space="preserve"> </w:t>
      </w:r>
      <w:proofErr w:type="spellStart"/>
      <w:r w:rsidRPr="00AF33AE">
        <w:rPr>
          <w:bCs/>
          <w:iCs/>
          <w:color w:val="auto"/>
          <w:sz w:val="24"/>
          <w:szCs w:val="24"/>
        </w:rPr>
        <w:t>Press</w:t>
      </w:r>
      <w:proofErr w:type="spellEnd"/>
    </w:p>
    <w:p w14:paraId="0948688E" w14:textId="77777777" w:rsidR="00411A52" w:rsidRPr="001E6525" w:rsidRDefault="00411A52" w:rsidP="00411A52">
      <w:pPr>
        <w:spacing w:before="40" w:after="40" w:line="276" w:lineRule="auto"/>
        <w:jc w:val="both"/>
        <w:rPr>
          <w:rFonts w:ascii="Calibri" w:hAnsi="Calibri" w:cs="Calibri"/>
          <w:bCs/>
          <w:iCs/>
          <w:color w:val="auto"/>
          <w:sz w:val="24"/>
          <w:szCs w:val="24"/>
        </w:rPr>
      </w:pPr>
    </w:p>
    <w:p w14:paraId="6759E7B1" w14:textId="52E2FA68" w:rsidR="005C0DB5" w:rsidRPr="001E6525" w:rsidRDefault="00D12B29" w:rsidP="00411A52">
      <w:pPr>
        <w:spacing w:before="40" w:after="40" w:line="276" w:lineRule="auto"/>
        <w:jc w:val="both"/>
        <w:rPr>
          <w:rFonts w:ascii="Calibri" w:hAnsi="Calibri" w:cs="Calibri"/>
          <w:b/>
          <w:bCs/>
          <w:i/>
          <w:iCs/>
          <w:color w:val="auto"/>
          <w:sz w:val="24"/>
          <w:szCs w:val="24"/>
        </w:rPr>
      </w:pPr>
      <w:r w:rsidRPr="001E6525">
        <w:rPr>
          <w:rFonts w:ascii="Calibri" w:hAnsi="Calibri" w:cs="Calibri"/>
          <w:b/>
          <w:bCs/>
          <w:color w:val="auto"/>
          <w:sz w:val="24"/>
          <w:szCs w:val="24"/>
        </w:rPr>
        <w:t>10</w:t>
      </w:r>
      <w:r w:rsidR="005C0DB5" w:rsidRPr="001E6525">
        <w:rPr>
          <w:rFonts w:ascii="Calibri" w:hAnsi="Calibri" w:cs="Calibri"/>
          <w:b/>
          <w:bCs/>
          <w:color w:val="auto"/>
          <w:sz w:val="24"/>
          <w:szCs w:val="24"/>
        </w:rPr>
        <w:t xml:space="preserve">. </w:t>
      </w:r>
      <w:r w:rsidR="00DF3FA3" w:rsidRPr="001E6525">
        <w:rPr>
          <w:rFonts w:ascii="Calibri" w:hAnsi="Calibri" w:cs="Calibri"/>
          <w:b/>
          <w:bCs/>
          <w:color w:val="auto"/>
          <w:sz w:val="24"/>
          <w:szCs w:val="24"/>
        </w:rPr>
        <w:t>ΠΑΡΑΡΤΗΜΑ</w:t>
      </w:r>
    </w:p>
    <w:p w14:paraId="7F1A594C" w14:textId="336117BB" w:rsidR="00BC7F55" w:rsidRDefault="00D22226" w:rsidP="00411A52">
      <w:pPr>
        <w:spacing w:before="40" w:after="40" w:line="276" w:lineRule="auto"/>
        <w:jc w:val="both"/>
        <w:rPr>
          <w:rFonts w:ascii="Calibri" w:eastAsiaTheme="majorEastAsia" w:hAnsi="Calibri" w:cs="Calibri"/>
          <w:b/>
          <w:bCs/>
          <w:i/>
          <w:iCs/>
          <w:color w:val="auto"/>
          <w:sz w:val="24"/>
          <w:szCs w:val="24"/>
        </w:rPr>
      </w:pPr>
      <w:r w:rsidRPr="00D22226">
        <w:rPr>
          <w:rFonts w:ascii="Calibri" w:hAnsi="Calibri" w:cs="Calibri"/>
          <w:b/>
          <w:sz w:val="24"/>
          <w:szCs w:val="24"/>
        </w:rPr>
        <w:t>Φύλλο</w:t>
      </w:r>
      <w:r w:rsidR="005C0DB5" w:rsidRPr="00D22226">
        <w:rPr>
          <w:rFonts w:ascii="Calibri" w:hAnsi="Calibri" w:cs="Calibri"/>
          <w:b/>
          <w:sz w:val="24"/>
          <w:szCs w:val="24"/>
        </w:rPr>
        <w:t xml:space="preserve"> </w:t>
      </w:r>
      <w:r w:rsidR="0019709F" w:rsidRPr="00D22226">
        <w:rPr>
          <w:rFonts w:ascii="Calibri" w:hAnsi="Calibri" w:cs="Calibri"/>
          <w:b/>
          <w:sz w:val="24"/>
          <w:szCs w:val="24"/>
        </w:rPr>
        <w:t>εργασίας</w:t>
      </w:r>
      <w:r w:rsidR="0019709F" w:rsidRPr="00D22226">
        <w:rPr>
          <w:rFonts w:ascii="Calibri" w:hAnsi="Calibri" w:cs="Calibri"/>
          <w:b/>
          <w:bCs/>
          <w:sz w:val="24"/>
          <w:szCs w:val="24"/>
        </w:rPr>
        <w:t xml:space="preserve"> </w:t>
      </w:r>
      <w:r w:rsidRPr="00D22226">
        <w:rPr>
          <w:rFonts w:ascii="Calibri" w:eastAsiaTheme="majorEastAsia" w:hAnsi="Calibri" w:cs="Calibri"/>
          <w:b/>
          <w:bCs/>
          <w:i/>
          <w:iCs/>
          <w:color w:val="auto"/>
          <w:sz w:val="24"/>
          <w:szCs w:val="24"/>
        </w:rPr>
        <w:t>που θα δοθεί</w:t>
      </w:r>
      <w:r w:rsidR="00BD6358" w:rsidRPr="00D22226">
        <w:rPr>
          <w:rFonts w:ascii="Calibri" w:eastAsiaTheme="majorEastAsia" w:hAnsi="Calibri" w:cs="Calibri"/>
          <w:b/>
          <w:bCs/>
          <w:i/>
          <w:iCs/>
          <w:color w:val="auto"/>
          <w:sz w:val="24"/>
          <w:szCs w:val="24"/>
        </w:rPr>
        <w:t xml:space="preserve"> </w:t>
      </w:r>
      <w:r w:rsidR="00E41988" w:rsidRPr="00D22226">
        <w:rPr>
          <w:rFonts w:ascii="Calibri" w:eastAsiaTheme="majorEastAsia" w:hAnsi="Calibri" w:cs="Calibri"/>
          <w:b/>
          <w:bCs/>
          <w:i/>
          <w:iCs/>
          <w:color w:val="auto"/>
          <w:sz w:val="24"/>
          <w:szCs w:val="24"/>
        </w:rPr>
        <w:t xml:space="preserve">σε </w:t>
      </w:r>
      <w:r w:rsidR="00BD6358" w:rsidRPr="00D22226">
        <w:rPr>
          <w:rFonts w:ascii="Calibri" w:eastAsiaTheme="majorEastAsia" w:hAnsi="Calibri" w:cs="Calibri"/>
          <w:b/>
          <w:bCs/>
          <w:i/>
          <w:iCs/>
          <w:color w:val="auto"/>
          <w:sz w:val="24"/>
          <w:szCs w:val="24"/>
        </w:rPr>
        <w:t>μαθητές</w:t>
      </w:r>
      <w:r w:rsidR="00806992" w:rsidRPr="00D22226">
        <w:rPr>
          <w:rFonts w:ascii="Calibri" w:eastAsiaTheme="majorEastAsia" w:hAnsi="Calibri" w:cs="Calibri"/>
          <w:b/>
          <w:bCs/>
          <w:i/>
          <w:iCs/>
          <w:color w:val="auto"/>
          <w:sz w:val="24"/>
          <w:szCs w:val="24"/>
        </w:rPr>
        <w:t xml:space="preserve"> και μαθήτριες</w:t>
      </w:r>
      <w:r w:rsidRPr="00D22226">
        <w:rPr>
          <w:rFonts w:ascii="Calibri" w:eastAsiaTheme="majorEastAsia" w:hAnsi="Calibri" w:cs="Calibri"/>
          <w:b/>
          <w:bCs/>
          <w:i/>
          <w:iCs/>
          <w:color w:val="auto"/>
          <w:sz w:val="24"/>
          <w:szCs w:val="24"/>
        </w:rPr>
        <w:t>.</w:t>
      </w:r>
    </w:p>
    <w:p w14:paraId="2ED82BA3" w14:textId="360EE9BA" w:rsidR="00BC7F55" w:rsidRDefault="00BC7F55" w:rsidP="00BC7F55">
      <w:pPr>
        <w:rPr>
          <w:rFonts w:ascii="Calibri" w:eastAsiaTheme="majorEastAsia" w:hAnsi="Calibri" w:cs="Calibri"/>
          <w:sz w:val="24"/>
          <w:szCs w:val="24"/>
        </w:rPr>
      </w:pPr>
    </w:p>
    <w:p w14:paraId="14A60D8E" w14:textId="77777777" w:rsidR="00BC7F55" w:rsidRPr="007A6227" w:rsidRDefault="00BC7F55" w:rsidP="007A6227">
      <w:pPr>
        <w:rPr>
          <w:b/>
          <w:sz w:val="28"/>
          <w:szCs w:val="28"/>
        </w:rPr>
      </w:pPr>
      <w:r w:rsidRPr="007A6227">
        <w:rPr>
          <w:b/>
          <w:sz w:val="28"/>
          <w:szCs w:val="28"/>
        </w:rPr>
        <w:t>ΦΥΛΛΟ ΕΡΓΑΣΙΑΣ</w:t>
      </w:r>
    </w:p>
    <w:p w14:paraId="4162C8D1" w14:textId="77777777" w:rsidR="00BC7F55" w:rsidRPr="007A6227" w:rsidRDefault="00BC7F55" w:rsidP="007A6227">
      <w:pPr>
        <w:rPr>
          <w:b/>
          <w:sz w:val="28"/>
          <w:szCs w:val="28"/>
        </w:rPr>
      </w:pPr>
      <w:r w:rsidRPr="007A6227">
        <w:rPr>
          <w:b/>
          <w:sz w:val="28"/>
          <w:szCs w:val="28"/>
        </w:rPr>
        <w:t>ΕΝΟΤΗΤΑ 3.13 ΚΛΑΣΜΑΤΙΚΟΙ ΑΡΙΘΜΟΙ</w:t>
      </w:r>
    </w:p>
    <w:p w14:paraId="05BED7AA" w14:textId="77777777" w:rsidR="00BC7F55" w:rsidRPr="007A6227" w:rsidRDefault="00BC7F55">
      <w:pPr>
        <w:rPr>
          <w:b/>
          <w:sz w:val="24"/>
          <w:szCs w:val="24"/>
        </w:rPr>
      </w:pPr>
    </w:p>
    <w:p w14:paraId="05645127" w14:textId="77777777" w:rsidR="00BC7F55" w:rsidRDefault="00BC7F55" w:rsidP="00BC7F55">
      <w:pPr>
        <w:pStyle w:val="a6"/>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contextualSpacing/>
        <w:rPr>
          <w:b/>
          <w:sz w:val="24"/>
          <w:szCs w:val="24"/>
        </w:rPr>
      </w:pPr>
      <w:r w:rsidRPr="007A6227">
        <w:rPr>
          <w:b/>
          <w:sz w:val="24"/>
          <w:szCs w:val="24"/>
        </w:rPr>
        <w:t>Γράψτε τι κλάσμ</w:t>
      </w:r>
      <w:r>
        <w:rPr>
          <w:b/>
          <w:sz w:val="24"/>
          <w:szCs w:val="24"/>
        </w:rPr>
        <w:t>α εκφράζει το χρωματισμένο μέρος</w:t>
      </w:r>
    </w:p>
    <w:p w14:paraId="748A0813" w14:textId="77777777" w:rsidR="00BC7F55" w:rsidRPr="00587FE0" w:rsidRDefault="00BC7F55" w:rsidP="00587FE0">
      <w:pPr>
        <w:rPr>
          <w:b/>
          <w:sz w:val="24"/>
          <w:szCs w:val="24"/>
        </w:rPr>
      </w:pPr>
      <w:r>
        <w:rPr>
          <w:noProof/>
        </w:rPr>
        <w:drawing>
          <wp:anchor distT="0" distB="0" distL="114300" distR="114300" simplePos="0" relativeHeight="251689984" behindDoc="1" locked="0" layoutInCell="1" allowOverlap="1" wp14:anchorId="4EB533B1" wp14:editId="188CFC0C">
            <wp:simplePos x="0" y="0"/>
            <wp:positionH relativeFrom="margin">
              <wp:align>right</wp:align>
            </wp:positionH>
            <wp:positionV relativeFrom="paragraph">
              <wp:posOffset>327025</wp:posOffset>
            </wp:positionV>
            <wp:extent cx="5274310" cy="779145"/>
            <wp:effectExtent l="57150" t="57150" r="59690" b="59055"/>
            <wp:wrapTight wrapText="bothSides">
              <wp:wrapPolygon edited="0">
                <wp:start x="-234" y="-1584"/>
                <wp:lineTo x="-234" y="22709"/>
                <wp:lineTo x="21766" y="22709"/>
                <wp:lineTo x="21766" y="-1584"/>
                <wp:lineTo x="-234" y="-1584"/>
              </wp:wrapPolygon>
            </wp:wrapTight>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274310" cy="779145"/>
                    </a:xfrm>
                    <a:prstGeom prst="rect">
                      <a:avLst/>
                    </a:prstGeom>
                    <a:ln w="57150">
                      <a:solidFill>
                        <a:srgbClr val="7030A0"/>
                      </a:solidFill>
                    </a:ln>
                  </pic:spPr>
                </pic:pic>
              </a:graphicData>
            </a:graphic>
            <wp14:sizeRelH relativeFrom="page">
              <wp14:pctWidth>0</wp14:pctWidth>
            </wp14:sizeRelH>
            <wp14:sizeRelV relativeFrom="page">
              <wp14:pctHeight>0</wp14:pctHeight>
            </wp14:sizeRelV>
          </wp:anchor>
        </w:drawing>
      </w:r>
    </w:p>
    <w:p w14:paraId="6E64C8F8" w14:textId="77777777" w:rsidR="00BC7F55" w:rsidRPr="007A6227" w:rsidRDefault="00BC7F55" w:rsidP="007A6227">
      <w:r>
        <w:t>…………….                  ………………                     …………..               ……………                 …………………</w:t>
      </w:r>
    </w:p>
    <w:p w14:paraId="2B7ECCE7" w14:textId="77777777" w:rsidR="00BC7F55" w:rsidRPr="007A6227" w:rsidRDefault="00BC7F55" w:rsidP="007A6227"/>
    <w:p w14:paraId="3A8788AB" w14:textId="77777777" w:rsidR="00BC7F55" w:rsidRDefault="00BC7F55" w:rsidP="00BC7F55">
      <w:pPr>
        <w:pStyle w:val="a6"/>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contextualSpacing/>
        <w:rPr>
          <w:b/>
          <w:sz w:val="24"/>
          <w:szCs w:val="24"/>
        </w:rPr>
      </w:pPr>
      <w:r w:rsidRPr="007A6227">
        <w:rPr>
          <w:b/>
          <w:sz w:val="24"/>
          <w:szCs w:val="24"/>
        </w:rPr>
        <w:t>Γράψτε τι κλάσμ</w:t>
      </w:r>
      <w:r>
        <w:rPr>
          <w:b/>
          <w:sz w:val="24"/>
          <w:szCs w:val="24"/>
        </w:rPr>
        <w:t>α εκφράζει το χρωματισμένο μέρος</w:t>
      </w:r>
    </w:p>
    <w:p w14:paraId="7C92DE49" w14:textId="77777777" w:rsidR="00BC7F55" w:rsidRDefault="00BC7F55" w:rsidP="007A6227">
      <w:r>
        <w:rPr>
          <w:noProof/>
        </w:rPr>
        <w:drawing>
          <wp:inline distT="0" distB="0" distL="0" distR="0" wp14:anchorId="73AE1DAA" wp14:editId="79B503A2">
            <wp:extent cx="5274310" cy="1179830"/>
            <wp:effectExtent l="57150" t="57150" r="59690" b="5842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1179830"/>
                    </a:xfrm>
                    <a:prstGeom prst="rect">
                      <a:avLst/>
                    </a:prstGeom>
                    <a:ln w="57150">
                      <a:solidFill>
                        <a:srgbClr val="7030A0"/>
                      </a:solidFill>
                    </a:ln>
                  </pic:spPr>
                </pic:pic>
              </a:graphicData>
            </a:graphic>
          </wp:inline>
        </w:drawing>
      </w:r>
    </w:p>
    <w:p w14:paraId="29669261" w14:textId="77777777" w:rsidR="00BC7F55" w:rsidRPr="00667AF6" w:rsidRDefault="00BC7F55" w:rsidP="00667AF6"/>
    <w:p w14:paraId="5F0A5074" w14:textId="77777777" w:rsidR="00BC7F55" w:rsidRPr="00667AF6" w:rsidRDefault="00BC7F55" w:rsidP="00667AF6">
      <w:pPr>
        <w:rPr>
          <w:b/>
          <w:sz w:val="24"/>
          <w:szCs w:val="24"/>
        </w:rPr>
      </w:pPr>
    </w:p>
    <w:p w14:paraId="29BD5B57" w14:textId="77777777" w:rsidR="00BC7F55" w:rsidRDefault="00BC7F55" w:rsidP="008B3EE2">
      <w:pPr>
        <w:pStyle w:val="a6"/>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b/>
          <w:sz w:val="24"/>
          <w:szCs w:val="24"/>
        </w:rPr>
      </w:pPr>
      <w:r w:rsidRPr="00667AF6">
        <w:rPr>
          <w:b/>
          <w:sz w:val="24"/>
          <w:szCs w:val="24"/>
        </w:rPr>
        <w:t>Συμπλήρωσε τις λέξεις που λείπουν</w:t>
      </w:r>
    </w:p>
    <w:p w14:paraId="6065F358" w14:textId="09A3BD57" w:rsidR="00BC7F55" w:rsidRDefault="00BC7F55" w:rsidP="008B3EE2">
      <w:pPr>
        <w:spacing w:after="0"/>
        <w:jc w:val="both"/>
        <w:rPr>
          <w:b/>
          <w:sz w:val="24"/>
          <w:szCs w:val="24"/>
        </w:rPr>
      </w:pPr>
      <w:r w:rsidRPr="004D2327">
        <w:rPr>
          <w:sz w:val="24"/>
          <w:szCs w:val="24"/>
        </w:rPr>
        <w:t xml:space="preserve">Κάθε </w:t>
      </w:r>
      <w:r>
        <w:rPr>
          <w:b/>
          <w:sz w:val="24"/>
          <w:szCs w:val="24"/>
        </w:rPr>
        <w:t>…………………</w:t>
      </w:r>
      <w:r w:rsidRPr="004D2327">
        <w:rPr>
          <w:sz w:val="24"/>
          <w:szCs w:val="24"/>
        </w:rPr>
        <w:t xml:space="preserve"> είναι ένας αριθμός. Σχηματίζεται από τον </w:t>
      </w:r>
      <w:r>
        <w:rPr>
          <w:b/>
          <w:sz w:val="24"/>
          <w:szCs w:val="24"/>
        </w:rPr>
        <w:t>…………………………</w:t>
      </w:r>
      <w:r w:rsidRPr="004D2327">
        <w:rPr>
          <w:sz w:val="24"/>
          <w:szCs w:val="24"/>
        </w:rPr>
        <w:t xml:space="preserve"> και τον </w:t>
      </w:r>
      <w:r>
        <w:rPr>
          <w:b/>
          <w:sz w:val="24"/>
          <w:szCs w:val="24"/>
        </w:rPr>
        <w:t>…………………….</w:t>
      </w:r>
      <w:r w:rsidRPr="004D2327">
        <w:rPr>
          <w:sz w:val="24"/>
          <w:szCs w:val="24"/>
        </w:rPr>
        <w:t xml:space="preserve">, που λέγονται </w:t>
      </w:r>
      <w:r>
        <w:rPr>
          <w:b/>
          <w:sz w:val="24"/>
          <w:szCs w:val="24"/>
        </w:rPr>
        <w:t>…………….</w:t>
      </w:r>
      <w:r w:rsidRPr="004D2327">
        <w:rPr>
          <w:sz w:val="24"/>
          <w:szCs w:val="24"/>
        </w:rPr>
        <w:t xml:space="preserve"> του κλάσματος και χωρίζονται με τη </w:t>
      </w:r>
      <w:r>
        <w:rPr>
          <w:b/>
          <w:sz w:val="24"/>
          <w:szCs w:val="24"/>
        </w:rPr>
        <w:t>……………………………………………….</w:t>
      </w:r>
      <w:r w:rsidRPr="004D2327">
        <w:rPr>
          <w:b/>
          <w:sz w:val="24"/>
          <w:szCs w:val="24"/>
        </w:rPr>
        <w:t>.</w:t>
      </w:r>
    </w:p>
    <w:p w14:paraId="6DF6BBBA" w14:textId="77777777" w:rsidR="008B3EE2" w:rsidRPr="008B3EE2" w:rsidRDefault="008B3EE2" w:rsidP="008B3EE2">
      <w:pPr>
        <w:spacing w:after="0"/>
        <w:jc w:val="both"/>
        <w:rPr>
          <w:b/>
          <w:sz w:val="10"/>
          <w:szCs w:val="24"/>
        </w:rPr>
      </w:pPr>
    </w:p>
    <w:p w14:paraId="42354F89" w14:textId="77777777" w:rsidR="00BC7F55" w:rsidRPr="004D2327" w:rsidRDefault="00BC7F55" w:rsidP="008B3EE2">
      <w:pPr>
        <w:spacing w:after="0"/>
        <w:jc w:val="both"/>
        <w:rPr>
          <w:sz w:val="24"/>
          <w:szCs w:val="24"/>
        </w:rPr>
      </w:pPr>
      <w:r w:rsidRPr="004D2327">
        <w:rPr>
          <w:sz w:val="24"/>
          <w:szCs w:val="24"/>
        </w:rPr>
        <w:t>Ένα κλάσμα μπορεί να εκφράζει μια ποσότητα, το μέρος ενός όλου.</w:t>
      </w:r>
    </w:p>
    <w:p w14:paraId="12390913" w14:textId="77777777" w:rsidR="00BC7F55" w:rsidRDefault="00BC7F55" w:rsidP="008B3EE2">
      <w:pPr>
        <w:spacing w:after="0"/>
        <w:jc w:val="both"/>
        <w:rPr>
          <w:sz w:val="24"/>
          <w:szCs w:val="24"/>
        </w:rPr>
      </w:pPr>
      <w:r w:rsidRPr="004D2327">
        <w:rPr>
          <w:sz w:val="24"/>
          <w:szCs w:val="24"/>
        </w:rPr>
        <w:t xml:space="preserve">Το ολόκληρο ή το όλο το λέμε </w:t>
      </w:r>
      <w:r>
        <w:rPr>
          <w:b/>
          <w:sz w:val="24"/>
          <w:szCs w:val="24"/>
        </w:rPr>
        <w:t>………………………………………………………….</w:t>
      </w:r>
      <w:r w:rsidRPr="004D2327">
        <w:rPr>
          <w:sz w:val="24"/>
          <w:szCs w:val="24"/>
        </w:rPr>
        <w:t>.</w:t>
      </w:r>
    </w:p>
    <w:p w14:paraId="2D8CBBE4" w14:textId="77777777" w:rsidR="008B3EE2" w:rsidRPr="004D2327" w:rsidRDefault="008B3EE2" w:rsidP="008B3EE2">
      <w:pPr>
        <w:spacing w:after="0"/>
        <w:jc w:val="both"/>
        <w:rPr>
          <w:sz w:val="24"/>
          <w:szCs w:val="24"/>
        </w:rPr>
      </w:pPr>
    </w:p>
    <w:p w14:paraId="311DCA43" w14:textId="77777777" w:rsidR="00BC7F55" w:rsidRPr="004D2327" w:rsidRDefault="00BC7F55" w:rsidP="008B3EE2">
      <w:pPr>
        <w:spacing w:after="0"/>
        <w:jc w:val="both"/>
        <w:rPr>
          <w:sz w:val="24"/>
          <w:szCs w:val="24"/>
        </w:rPr>
      </w:pPr>
      <w:r w:rsidRPr="004D2327">
        <w:rPr>
          <w:sz w:val="24"/>
          <w:szCs w:val="24"/>
        </w:rPr>
        <w:t>Όταν το κλάσμα δείχνει το μέρος ενός όλου τότε:</w:t>
      </w:r>
    </w:p>
    <w:p w14:paraId="5EE53432" w14:textId="77777777" w:rsidR="00BC7F55" w:rsidRPr="004D2327" w:rsidRDefault="00BC7F55" w:rsidP="008B3EE2">
      <w:pPr>
        <w:spacing w:after="0"/>
        <w:jc w:val="both"/>
        <w:rPr>
          <w:sz w:val="24"/>
          <w:szCs w:val="24"/>
        </w:rPr>
      </w:pPr>
      <w:r w:rsidRPr="004D2327">
        <w:rPr>
          <w:sz w:val="24"/>
          <w:szCs w:val="24"/>
        </w:rPr>
        <w:t xml:space="preserve">Ο </w:t>
      </w:r>
      <w:r>
        <w:rPr>
          <w:b/>
          <w:sz w:val="24"/>
          <w:szCs w:val="24"/>
        </w:rPr>
        <w:t>…………………………….</w:t>
      </w:r>
      <w:r w:rsidRPr="004D2327">
        <w:rPr>
          <w:sz w:val="24"/>
          <w:szCs w:val="24"/>
        </w:rPr>
        <w:t>δείχνει σε πόσα ίσα μέρη χωρίζουμε το όλο</w:t>
      </w:r>
    </w:p>
    <w:p w14:paraId="1A10436C" w14:textId="77777777" w:rsidR="00BC7F55" w:rsidRDefault="00BC7F55" w:rsidP="008B3EE2">
      <w:pPr>
        <w:spacing w:after="0"/>
        <w:jc w:val="both"/>
        <w:rPr>
          <w:sz w:val="24"/>
          <w:szCs w:val="24"/>
        </w:rPr>
      </w:pPr>
      <w:r w:rsidRPr="004D2327">
        <w:rPr>
          <w:sz w:val="24"/>
          <w:szCs w:val="24"/>
        </w:rPr>
        <w:t xml:space="preserve">Ο </w:t>
      </w:r>
      <w:r>
        <w:rPr>
          <w:b/>
          <w:sz w:val="24"/>
          <w:szCs w:val="24"/>
        </w:rPr>
        <w:t>…………………………….</w:t>
      </w:r>
      <w:r w:rsidRPr="004D2327">
        <w:rPr>
          <w:sz w:val="24"/>
          <w:szCs w:val="24"/>
        </w:rPr>
        <w:t>δείχνει πόσα από αυτά τα μέρη παίρνουμε</w:t>
      </w:r>
    </w:p>
    <w:p w14:paraId="0B10F445" w14:textId="77777777" w:rsidR="008B3EE2" w:rsidRPr="004D2327" w:rsidRDefault="008B3EE2" w:rsidP="008B3EE2">
      <w:pPr>
        <w:spacing w:after="0"/>
        <w:jc w:val="both"/>
        <w:rPr>
          <w:sz w:val="24"/>
          <w:szCs w:val="24"/>
        </w:rPr>
      </w:pPr>
    </w:p>
    <w:p w14:paraId="7CF7573A" w14:textId="07610A93" w:rsidR="00BC7F55" w:rsidRPr="00E27F75" w:rsidRDefault="00BC7F55" w:rsidP="008B3EE2">
      <w:pPr>
        <w:spacing w:after="0"/>
        <w:jc w:val="both"/>
        <w:rPr>
          <w:b/>
          <w:sz w:val="24"/>
          <w:szCs w:val="24"/>
        </w:rPr>
      </w:pPr>
      <w:r>
        <w:rPr>
          <w:sz w:val="24"/>
          <w:szCs w:val="24"/>
        </w:rPr>
        <w:t>Όταν ο παρονομαστής είναι ……………</w:t>
      </w:r>
      <w:r w:rsidR="005E0093">
        <w:rPr>
          <w:sz w:val="24"/>
          <w:szCs w:val="24"/>
        </w:rPr>
        <w:t xml:space="preserve"> </w:t>
      </w:r>
      <w:r w:rsidRPr="004D2327">
        <w:rPr>
          <w:sz w:val="24"/>
          <w:szCs w:val="24"/>
        </w:rPr>
        <w:t xml:space="preserve">με τον αριθμητή, το κλάσμα είναι ίσο με την </w:t>
      </w:r>
      <w:r w:rsidRPr="00E27F75">
        <w:rPr>
          <w:sz w:val="24"/>
          <w:szCs w:val="24"/>
        </w:rPr>
        <w:t>ακέραιη μονάδα.</w:t>
      </w:r>
    </w:p>
    <w:p w14:paraId="7529526B" w14:textId="7697C1C7" w:rsidR="005C0DB5" w:rsidRPr="00BC7F55" w:rsidRDefault="00BC7F55" w:rsidP="00B32AE5">
      <w:pPr>
        <w:spacing w:after="0"/>
        <w:rPr>
          <w:rFonts w:ascii="Calibri" w:eastAsiaTheme="majorEastAsia" w:hAnsi="Calibri" w:cs="Calibri"/>
          <w:sz w:val="24"/>
          <w:szCs w:val="24"/>
        </w:rPr>
      </w:pPr>
      <w:r w:rsidRPr="00E27F75">
        <w:rPr>
          <w:b/>
          <w:sz w:val="24"/>
          <w:szCs w:val="24"/>
        </w:rPr>
        <w:t>(παρονομαστή, κλάσμα, όροι, αριθμητή</w:t>
      </w:r>
      <w:r>
        <w:rPr>
          <w:b/>
          <w:sz w:val="24"/>
          <w:szCs w:val="24"/>
        </w:rPr>
        <w:t>,</w:t>
      </w:r>
      <w:r w:rsidRPr="00E27F75">
        <w:rPr>
          <w:b/>
          <w:sz w:val="24"/>
          <w:szCs w:val="24"/>
        </w:rPr>
        <w:t xml:space="preserve"> γραμμή κλάσματος, παρονομαστής, αριθμητής, ακέραιη μονάδα, ίσος)</w:t>
      </w:r>
    </w:p>
    <w:sectPr w:rsidR="005C0DB5" w:rsidRPr="00BC7F55" w:rsidSect="002F66E6">
      <w:headerReference w:type="default" r:id="rId41"/>
      <w:footerReference w:type="default" r:id="rId42"/>
      <w:pgSz w:w="11900" w:h="16840"/>
      <w:pgMar w:top="1170" w:right="1418" w:bottom="1260" w:left="1418" w:header="709"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D18601" w14:textId="77777777" w:rsidR="00033DE9" w:rsidRDefault="00033DE9">
      <w:pPr>
        <w:spacing w:after="0"/>
      </w:pPr>
      <w:r>
        <w:separator/>
      </w:r>
    </w:p>
  </w:endnote>
  <w:endnote w:type="continuationSeparator" w:id="0">
    <w:p w14:paraId="5B1568DD" w14:textId="77777777" w:rsidR="00033DE9" w:rsidRDefault="00033D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Helvetica">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200247B"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B2B7" w14:textId="5A0D5DA5" w:rsidR="009960BC" w:rsidRPr="00411A52" w:rsidRDefault="009960BC" w:rsidP="00E30247">
    <w:pPr>
      <w:pStyle w:val="a8"/>
      <w:pBdr>
        <w:top w:val="single" w:sz="4" w:space="1" w:color="BFBFBF" w:themeColor="background1" w:themeShade="BF"/>
        <w:left w:val="none" w:sz="0" w:space="0" w:color="auto"/>
        <w:bottom w:val="none" w:sz="0" w:space="0" w:color="auto"/>
        <w:right w:val="none" w:sz="0" w:space="0" w:color="auto"/>
        <w:between w:val="none" w:sz="0" w:space="0" w:color="auto"/>
        <w:bar w:val="none" w:sz="0" w:color="auto"/>
      </w:pBdr>
      <w:jc w:val="both"/>
      <w:rPr>
        <w:rFonts w:ascii="Open Sans" w:hAnsi="Open Sans" w:cs="Open Sans"/>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E4F329" w14:textId="77777777" w:rsidR="00033DE9" w:rsidRDefault="00033DE9">
      <w:pPr>
        <w:spacing w:after="0"/>
      </w:pPr>
      <w:r>
        <w:separator/>
      </w:r>
    </w:p>
  </w:footnote>
  <w:footnote w:type="continuationSeparator" w:id="0">
    <w:p w14:paraId="640744D3" w14:textId="77777777" w:rsidR="00033DE9" w:rsidRDefault="00033DE9">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5B8A8" w14:textId="4AF47AD4" w:rsidR="004147E9" w:rsidRPr="004147E9" w:rsidRDefault="004147E9" w:rsidP="00A466C7">
    <w:pPr>
      <w:pStyle w:val="a7"/>
      <w:pBdr>
        <w:bottom w:val="single" w:sz="4" w:space="1" w:color="D9D9D9" w:themeColor="background1" w:themeShade="D9"/>
      </w:pBdr>
      <w:tabs>
        <w:tab w:val="clear" w:pos="4153"/>
        <w:tab w:val="clear" w:pos="8306"/>
        <w:tab w:val="right" w:pos="9064"/>
      </w:tabs>
      <w:jc w:val="both"/>
      <w:rPr>
        <w:rFonts w:ascii="Open Sans" w:hAnsi="Open Sans" w:cs="Open Sans"/>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60E44"/>
    <w:multiLevelType w:val="hybridMultilevel"/>
    <w:tmpl w:val="111A736A"/>
    <w:lvl w:ilvl="0" w:tplc="081C668E">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C932315C">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24C26FF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75B4E590">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868AD8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C4CEC68C">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720221E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47C6A7A">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5B788FF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1" w15:restartNumberingAfterBreak="0">
    <w:nsid w:val="042411D7"/>
    <w:multiLevelType w:val="hybridMultilevel"/>
    <w:tmpl w:val="16CCF14A"/>
    <w:lvl w:ilvl="0" w:tplc="5EA41EE6">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2607CF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0AF826D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232A7C5A">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62A2E62">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B51EDD78">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BDA01E4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618350E">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A046503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2" w15:restartNumberingAfterBreak="0">
    <w:nsid w:val="09E36EEA"/>
    <w:multiLevelType w:val="hybridMultilevel"/>
    <w:tmpl w:val="A21A5748"/>
    <w:lvl w:ilvl="0" w:tplc="F69C5CD4">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A7144B34">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7870F54E">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413ADA9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A698A8DE">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FE7A4B90">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3834A90C">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BA003034">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C7B63294">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3" w15:restartNumberingAfterBreak="0">
    <w:nsid w:val="09E37DF6"/>
    <w:multiLevelType w:val="hybridMultilevel"/>
    <w:tmpl w:val="100AC4EA"/>
    <w:numStyleLink w:val="a"/>
  </w:abstractNum>
  <w:abstractNum w:abstractNumId="4" w15:restartNumberingAfterBreak="0">
    <w:nsid w:val="0CD5733C"/>
    <w:multiLevelType w:val="hybridMultilevel"/>
    <w:tmpl w:val="100AC4EA"/>
    <w:styleLink w:val="a"/>
    <w:lvl w:ilvl="0" w:tplc="C2826F08">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vertAlign w:val="baseline"/>
      </w:rPr>
    </w:lvl>
    <w:lvl w:ilvl="1" w:tplc="FCB8C2C6">
      <w:start w:val="1"/>
      <w:numFmt w:val="decimal"/>
      <w:lvlText w:val="%2."/>
      <w:lvlJc w:val="left"/>
      <w:pPr>
        <w:ind w:left="1032" w:hanging="232"/>
      </w:pPr>
      <w:rPr>
        <w:rFonts w:hAnsi="Arial Unicode MS"/>
        <w:caps w:val="0"/>
        <w:smallCaps w:val="0"/>
        <w:strike w:val="0"/>
        <w:dstrike w:val="0"/>
        <w:color w:val="000000"/>
        <w:spacing w:val="0"/>
        <w:w w:val="100"/>
        <w:kern w:val="0"/>
        <w:position w:val="0"/>
        <w:highlight w:val="none"/>
        <w:vertAlign w:val="baseline"/>
      </w:rPr>
    </w:lvl>
    <w:lvl w:ilvl="2" w:tplc="B0426450">
      <w:start w:val="1"/>
      <w:numFmt w:val="decimal"/>
      <w:lvlText w:val="%3."/>
      <w:lvlJc w:val="left"/>
      <w:pPr>
        <w:ind w:left="1832" w:hanging="232"/>
      </w:pPr>
      <w:rPr>
        <w:rFonts w:hAnsi="Arial Unicode MS"/>
        <w:caps w:val="0"/>
        <w:smallCaps w:val="0"/>
        <w:strike w:val="0"/>
        <w:dstrike w:val="0"/>
        <w:color w:val="000000"/>
        <w:spacing w:val="0"/>
        <w:w w:val="100"/>
        <w:kern w:val="0"/>
        <w:position w:val="0"/>
        <w:highlight w:val="none"/>
        <w:vertAlign w:val="baseline"/>
      </w:rPr>
    </w:lvl>
    <w:lvl w:ilvl="3" w:tplc="B74C5A74">
      <w:start w:val="1"/>
      <w:numFmt w:val="decimal"/>
      <w:lvlText w:val="%4."/>
      <w:lvlJc w:val="left"/>
      <w:pPr>
        <w:ind w:left="2632" w:hanging="232"/>
      </w:pPr>
      <w:rPr>
        <w:rFonts w:hAnsi="Arial Unicode MS"/>
        <w:caps w:val="0"/>
        <w:smallCaps w:val="0"/>
        <w:strike w:val="0"/>
        <w:dstrike w:val="0"/>
        <w:color w:val="000000"/>
        <w:spacing w:val="0"/>
        <w:w w:val="100"/>
        <w:kern w:val="0"/>
        <w:position w:val="0"/>
        <w:highlight w:val="none"/>
        <w:vertAlign w:val="baseline"/>
      </w:rPr>
    </w:lvl>
    <w:lvl w:ilvl="4" w:tplc="921A91CC">
      <w:start w:val="1"/>
      <w:numFmt w:val="decimal"/>
      <w:lvlText w:val="%5."/>
      <w:lvlJc w:val="left"/>
      <w:pPr>
        <w:ind w:left="3432" w:hanging="232"/>
      </w:pPr>
      <w:rPr>
        <w:rFonts w:hAnsi="Arial Unicode MS"/>
        <w:caps w:val="0"/>
        <w:smallCaps w:val="0"/>
        <w:strike w:val="0"/>
        <w:dstrike w:val="0"/>
        <w:color w:val="000000"/>
        <w:spacing w:val="0"/>
        <w:w w:val="100"/>
        <w:kern w:val="0"/>
        <w:position w:val="0"/>
        <w:highlight w:val="none"/>
        <w:vertAlign w:val="baseline"/>
      </w:rPr>
    </w:lvl>
    <w:lvl w:ilvl="5" w:tplc="BFD4DE16">
      <w:start w:val="1"/>
      <w:numFmt w:val="decimal"/>
      <w:lvlText w:val="%6."/>
      <w:lvlJc w:val="left"/>
      <w:pPr>
        <w:ind w:left="4232" w:hanging="232"/>
      </w:pPr>
      <w:rPr>
        <w:rFonts w:hAnsi="Arial Unicode MS"/>
        <w:caps w:val="0"/>
        <w:smallCaps w:val="0"/>
        <w:strike w:val="0"/>
        <w:dstrike w:val="0"/>
        <w:color w:val="000000"/>
        <w:spacing w:val="0"/>
        <w:w w:val="100"/>
        <w:kern w:val="0"/>
        <w:position w:val="0"/>
        <w:highlight w:val="none"/>
        <w:vertAlign w:val="baseline"/>
      </w:rPr>
    </w:lvl>
    <w:lvl w:ilvl="6" w:tplc="7506E676">
      <w:start w:val="1"/>
      <w:numFmt w:val="decimal"/>
      <w:lvlText w:val="%7."/>
      <w:lvlJc w:val="left"/>
      <w:pPr>
        <w:ind w:left="5032" w:hanging="232"/>
      </w:pPr>
      <w:rPr>
        <w:rFonts w:hAnsi="Arial Unicode MS"/>
        <w:caps w:val="0"/>
        <w:smallCaps w:val="0"/>
        <w:strike w:val="0"/>
        <w:dstrike w:val="0"/>
        <w:color w:val="000000"/>
        <w:spacing w:val="0"/>
        <w:w w:val="100"/>
        <w:kern w:val="0"/>
        <w:position w:val="0"/>
        <w:highlight w:val="none"/>
        <w:vertAlign w:val="baseline"/>
      </w:rPr>
    </w:lvl>
    <w:lvl w:ilvl="7" w:tplc="C6AADDAC">
      <w:start w:val="1"/>
      <w:numFmt w:val="decimal"/>
      <w:lvlText w:val="%8."/>
      <w:lvlJc w:val="left"/>
      <w:pPr>
        <w:ind w:left="5832" w:hanging="232"/>
      </w:pPr>
      <w:rPr>
        <w:rFonts w:hAnsi="Arial Unicode MS"/>
        <w:caps w:val="0"/>
        <w:smallCaps w:val="0"/>
        <w:strike w:val="0"/>
        <w:dstrike w:val="0"/>
        <w:color w:val="000000"/>
        <w:spacing w:val="0"/>
        <w:w w:val="100"/>
        <w:kern w:val="0"/>
        <w:position w:val="0"/>
        <w:highlight w:val="none"/>
        <w:vertAlign w:val="baseline"/>
      </w:rPr>
    </w:lvl>
    <w:lvl w:ilvl="8" w:tplc="C9267120">
      <w:start w:val="1"/>
      <w:numFmt w:val="decimal"/>
      <w:lvlText w:val="%9."/>
      <w:lvlJc w:val="left"/>
      <w:pPr>
        <w:ind w:left="6632" w:hanging="232"/>
      </w:pPr>
      <w:rPr>
        <w:rFonts w:hAnsi="Arial Unicode MS"/>
        <w:caps w:val="0"/>
        <w:smallCaps w:val="0"/>
        <w:strike w:val="0"/>
        <w:dstrike w:val="0"/>
        <w:color w:val="000000"/>
        <w:spacing w:val="0"/>
        <w:w w:val="100"/>
        <w:kern w:val="0"/>
        <w:position w:val="0"/>
        <w:highlight w:val="none"/>
        <w:vertAlign w:val="baseline"/>
      </w:rPr>
    </w:lvl>
  </w:abstractNum>
  <w:abstractNum w:abstractNumId="5" w15:restartNumberingAfterBreak="0">
    <w:nsid w:val="11F058D1"/>
    <w:multiLevelType w:val="hybridMultilevel"/>
    <w:tmpl w:val="0AE2F63E"/>
    <w:lvl w:ilvl="0" w:tplc="558A219C">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2CC44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79499C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9B0AE3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23CCBE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D687F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B68AA7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76939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8D6202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15:restartNumberingAfterBreak="0">
    <w:nsid w:val="13D918B4"/>
    <w:multiLevelType w:val="hybridMultilevel"/>
    <w:tmpl w:val="F33CF4D8"/>
    <w:lvl w:ilvl="0" w:tplc="A0CE7E6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6FCD16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D1C22B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5BC641A">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70A5B3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2CA3E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6E7A1A">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B94A43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E98AFB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19CC54FF"/>
    <w:multiLevelType w:val="hybridMultilevel"/>
    <w:tmpl w:val="5AC6DBD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AA84D43"/>
    <w:multiLevelType w:val="hybridMultilevel"/>
    <w:tmpl w:val="0AD6172A"/>
    <w:numStyleLink w:val="1"/>
  </w:abstractNum>
  <w:abstractNum w:abstractNumId="9" w15:restartNumberingAfterBreak="0">
    <w:nsid w:val="1C187525"/>
    <w:multiLevelType w:val="hybridMultilevel"/>
    <w:tmpl w:val="B336C4DA"/>
    <w:lvl w:ilvl="0" w:tplc="95846D20">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E354ABD2">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3E1ADB3E">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532C2E14">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1B5CD9D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188E7FF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1AC8AFF6">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E59E6D22">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22D2241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10" w15:restartNumberingAfterBreak="0">
    <w:nsid w:val="22462224"/>
    <w:multiLevelType w:val="hybridMultilevel"/>
    <w:tmpl w:val="F1B0785A"/>
    <w:lvl w:ilvl="0" w:tplc="76540BAA">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CF48E04">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AA26F3E8">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9E269C6A">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4D4257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5F60509C">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C01EF298">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3647C6A">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552A89C0">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11" w15:restartNumberingAfterBreak="0">
    <w:nsid w:val="279E04CB"/>
    <w:multiLevelType w:val="hybridMultilevel"/>
    <w:tmpl w:val="0AD6172A"/>
    <w:styleLink w:val="1"/>
    <w:lvl w:ilvl="0" w:tplc="0B50668A">
      <w:start w:val="1"/>
      <w:numFmt w:val="bullet"/>
      <w:lvlText w:val="•"/>
      <w:lvlJc w:val="left"/>
      <w:pPr>
        <w:ind w:left="39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545066">
      <w:start w:val="1"/>
      <w:numFmt w:val="bullet"/>
      <w:lvlText w:val="o"/>
      <w:lvlJc w:val="left"/>
      <w:pPr>
        <w:ind w:left="111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C08508">
      <w:start w:val="1"/>
      <w:numFmt w:val="bullet"/>
      <w:lvlText w:val="▪"/>
      <w:lvlJc w:val="left"/>
      <w:pPr>
        <w:ind w:left="183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5CEF680">
      <w:start w:val="1"/>
      <w:numFmt w:val="bullet"/>
      <w:lvlText w:val="•"/>
      <w:lvlJc w:val="left"/>
      <w:pPr>
        <w:ind w:left="255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FEEDB38">
      <w:start w:val="1"/>
      <w:numFmt w:val="bullet"/>
      <w:lvlText w:val="o"/>
      <w:lvlJc w:val="left"/>
      <w:pPr>
        <w:ind w:left="327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CCCAA3A">
      <w:start w:val="1"/>
      <w:numFmt w:val="bullet"/>
      <w:lvlText w:val="▪"/>
      <w:lvlJc w:val="left"/>
      <w:pPr>
        <w:ind w:left="399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F0EBB36">
      <w:start w:val="1"/>
      <w:numFmt w:val="bullet"/>
      <w:lvlText w:val="•"/>
      <w:lvlJc w:val="left"/>
      <w:pPr>
        <w:ind w:left="471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AAEBAE">
      <w:start w:val="1"/>
      <w:numFmt w:val="bullet"/>
      <w:lvlText w:val="o"/>
      <w:lvlJc w:val="left"/>
      <w:pPr>
        <w:ind w:left="543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8069A40">
      <w:start w:val="1"/>
      <w:numFmt w:val="bullet"/>
      <w:lvlText w:val="▪"/>
      <w:lvlJc w:val="left"/>
      <w:pPr>
        <w:ind w:left="615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15:restartNumberingAfterBreak="0">
    <w:nsid w:val="30D75672"/>
    <w:multiLevelType w:val="hybridMultilevel"/>
    <w:tmpl w:val="BF9C4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364CAD"/>
    <w:multiLevelType w:val="hybridMultilevel"/>
    <w:tmpl w:val="86A4B33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15:restartNumberingAfterBreak="0">
    <w:nsid w:val="421274D0"/>
    <w:multiLevelType w:val="hybridMultilevel"/>
    <w:tmpl w:val="782A62D4"/>
    <w:lvl w:ilvl="0" w:tplc="0024C978">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B21B78"/>
    <w:multiLevelType w:val="hybridMultilevel"/>
    <w:tmpl w:val="64FA22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47276F37"/>
    <w:multiLevelType w:val="hybridMultilevel"/>
    <w:tmpl w:val="BB74E324"/>
    <w:lvl w:ilvl="0" w:tplc="0408000F">
      <w:start w:val="1"/>
      <w:numFmt w:val="decimal"/>
      <w:lvlText w:val="%1."/>
      <w:lvlJc w:val="left"/>
      <w:pPr>
        <w:ind w:left="928"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47DC74BC"/>
    <w:multiLevelType w:val="hybridMultilevel"/>
    <w:tmpl w:val="C932FD5E"/>
    <w:lvl w:ilvl="0" w:tplc="B746A656">
      <w:start w:val="1"/>
      <w:numFmt w:val="decimal"/>
      <w:lvlText w:val="%1)"/>
      <w:lvlJc w:val="left"/>
      <w:pPr>
        <w:ind w:left="720" w:hanging="360"/>
      </w:pPr>
      <w:rPr>
        <w:rFonts w:ascii="Arial" w:hAnsi="Arial" w:cs="Arial" w:hint="default"/>
        <w:b/>
        <w:sz w:val="28"/>
        <w:szCs w:val="28"/>
      </w:rPr>
    </w:lvl>
    <w:lvl w:ilvl="1" w:tplc="04080019" w:tentative="1">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4DAB5244"/>
    <w:multiLevelType w:val="hybridMultilevel"/>
    <w:tmpl w:val="4CC2F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D57041"/>
    <w:multiLevelType w:val="multilevel"/>
    <w:tmpl w:val="9E081A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1932855"/>
    <w:multiLevelType w:val="hybridMultilevel"/>
    <w:tmpl w:val="E2242686"/>
    <w:lvl w:ilvl="0" w:tplc="40B866E4">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8AE8010">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48D6B184">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910C0B44">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811481DA">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2A1A8C4E">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131C8FCC">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F754DF14">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8DA0A6D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21" w15:restartNumberingAfterBreak="0">
    <w:nsid w:val="56432378"/>
    <w:multiLevelType w:val="hybridMultilevel"/>
    <w:tmpl w:val="BBD67290"/>
    <w:lvl w:ilvl="0" w:tplc="82E2AB5C">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9AD2D40E">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CF1610AA">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A5B0F9C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16AF5FA">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1A3A750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77F68A3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7A2EC786">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DCBCC05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22" w15:restartNumberingAfterBreak="0">
    <w:nsid w:val="5A604D60"/>
    <w:multiLevelType w:val="hybridMultilevel"/>
    <w:tmpl w:val="88AC9022"/>
    <w:lvl w:ilvl="0" w:tplc="7FA67B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C9768B6"/>
    <w:multiLevelType w:val="hybridMultilevel"/>
    <w:tmpl w:val="ACDAA2A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 w15:restartNumberingAfterBreak="0">
    <w:nsid w:val="5CCB29E1"/>
    <w:multiLevelType w:val="hybridMultilevel"/>
    <w:tmpl w:val="AB8243C2"/>
    <w:lvl w:ilvl="0" w:tplc="0408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5" w15:restartNumberingAfterBreak="0">
    <w:nsid w:val="60D45D43"/>
    <w:multiLevelType w:val="hybridMultilevel"/>
    <w:tmpl w:val="3ED61630"/>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 w15:restartNumberingAfterBreak="0">
    <w:nsid w:val="64B6594B"/>
    <w:multiLevelType w:val="hybridMultilevel"/>
    <w:tmpl w:val="BCF6B7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69B05A5B"/>
    <w:multiLevelType w:val="hybridMultilevel"/>
    <w:tmpl w:val="2F7E64FC"/>
    <w:lvl w:ilvl="0" w:tplc="04090001">
      <w:start w:val="1"/>
      <w:numFmt w:val="bullet"/>
      <w:lvlText w:val=""/>
      <w:lvlJc w:val="left"/>
      <w:pPr>
        <w:ind w:left="928"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6B6C4A7E"/>
    <w:multiLevelType w:val="multilevel"/>
    <w:tmpl w:val="3146D31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73AC4D6D"/>
    <w:multiLevelType w:val="hybridMultilevel"/>
    <w:tmpl w:val="44FE212C"/>
    <w:lvl w:ilvl="0" w:tplc="04080001">
      <w:start w:val="1"/>
      <w:numFmt w:val="bullet"/>
      <w:lvlText w:val=""/>
      <w:lvlJc w:val="left"/>
      <w:pPr>
        <w:ind w:left="774" w:hanging="360"/>
      </w:pPr>
      <w:rPr>
        <w:rFonts w:ascii="Symbol" w:hAnsi="Symbol" w:hint="default"/>
      </w:rPr>
    </w:lvl>
    <w:lvl w:ilvl="1" w:tplc="04080003" w:tentative="1">
      <w:start w:val="1"/>
      <w:numFmt w:val="bullet"/>
      <w:lvlText w:val="o"/>
      <w:lvlJc w:val="left"/>
      <w:pPr>
        <w:ind w:left="1494" w:hanging="360"/>
      </w:pPr>
      <w:rPr>
        <w:rFonts w:ascii="Courier New" w:hAnsi="Courier New" w:cs="Courier New" w:hint="default"/>
      </w:rPr>
    </w:lvl>
    <w:lvl w:ilvl="2" w:tplc="04080005" w:tentative="1">
      <w:start w:val="1"/>
      <w:numFmt w:val="bullet"/>
      <w:lvlText w:val=""/>
      <w:lvlJc w:val="left"/>
      <w:pPr>
        <w:ind w:left="2214" w:hanging="360"/>
      </w:pPr>
      <w:rPr>
        <w:rFonts w:ascii="Wingdings" w:hAnsi="Wingdings" w:hint="default"/>
      </w:rPr>
    </w:lvl>
    <w:lvl w:ilvl="3" w:tplc="04080001" w:tentative="1">
      <w:start w:val="1"/>
      <w:numFmt w:val="bullet"/>
      <w:lvlText w:val=""/>
      <w:lvlJc w:val="left"/>
      <w:pPr>
        <w:ind w:left="2934" w:hanging="360"/>
      </w:pPr>
      <w:rPr>
        <w:rFonts w:ascii="Symbol" w:hAnsi="Symbol" w:hint="default"/>
      </w:rPr>
    </w:lvl>
    <w:lvl w:ilvl="4" w:tplc="04080003" w:tentative="1">
      <w:start w:val="1"/>
      <w:numFmt w:val="bullet"/>
      <w:lvlText w:val="o"/>
      <w:lvlJc w:val="left"/>
      <w:pPr>
        <w:ind w:left="3654" w:hanging="360"/>
      </w:pPr>
      <w:rPr>
        <w:rFonts w:ascii="Courier New" w:hAnsi="Courier New" w:cs="Courier New" w:hint="default"/>
      </w:rPr>
    </w:lvl>
    <w:lvl w:ilvl="5" w:tplc="04080005" w:tentative="1">
      <w:start w:val="1"/>
      <w:numFmt w:val="bullet"/>
      <w:lvlText w:val=""/>
      <w:lvlJc w:val="left"/>
      <w:pPr>
        <w:ind w:left="4374" w:hanging="360"/>
      </w:pPr>
      <w:rPr>
        <w:rFonts w:ascii="Wingdings" w:hAnsi="Wingdings" w:hint="default"/>
      </w:rPr>
    </w:lvl>
    <w:lvl w:ilvl="6" w:tplc="04080001" w:tentative="1">
      <w:start w:val="1"/>
      <w:numFmt w:val="bullet"/>
      <w:lvlText w:val=""/>
      <w:lvlJc w:val="left"/>
      <w:pPr>
        <w:ind w:left="5094" w:hanging="360"/>
      </w:pPr>
      <w:rPr>
        <w:rFonts w:ascii="Symbol" w:hAnsi="Symbol" w:hint="default"/>
      </w:rPr>
    </w:lvl>
    <w:lvl w:ilvl="7" w:tplc="04080003" w:tentative="1">
      <w:start w:val="1"/>
      <w:numFmt w:val="bullet"/>
      <w:lvlText w:val="o"/>
      <w:lvlJc w:val="left"/>
      <w:pPr>
        <w:ind w:left="5814" w:hanging="360"/>
      </w:pPr>
      <w:rPr>
        <w:rFonts w:ascii="Courier New" w:hAnsi="Courier New" w:cs="Courier New" w:hint="default"/>
      </w:rPr>
    </w:lvl>
    <w:lvl w:ilvl="8" w:tplc="04080005" w:tentative="1">
      <w:start w:val="1"/>
      <w:numFmt w:val="bullet"/>
      <w:lvlText w:val=""/>
      <w:lvlJc w:val="left"/>
      <w:pPr>
        <w:ind w:left="6534" w:hanging="360"/>
      </w:pPr>
      <w:rPr>
        <w:rFonts w:ascii="Wingdings" w:hAnsi="Wingdings" w:hint="default"/>
      </w:rPr>
    </w:lvl>
  </w:abstractNum>
  <w:abstractNum w:abstractNumId="30" w15:restartNumberingAfterBreak="0">
    <w:nsid w:val="7CA50DED"/>
    <w:multiLevelType w:val="hybridMultilevel"/>
    <w:tmpl w:val="FA7609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EF541F6"/>
    <w:multiLevelType w:val="hybridMultilevel"/>
    <w:tmpl w:val="699A9CEE"/>
    <w:lvl w:ilvl="0" w:tplc="D43C797E">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6279E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0C10D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39AA15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E061D0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3CEDE4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F5AB5D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8461C7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4D885A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4"/>
  </w:num>
  <w:num w:numId="2">
    <w:abstractNumId w:val="3"/>
    <w:lvlOverride w:ilvl="0">
      <w:lvl w:ilvl="0" w:tplc="20C6D2FA">
        <w:start w:val="1"/>
        <w:numFmt w:val="decimal"/>
        <w:lvlText w:val="%1."/>
        <w:lvlJc w:val="left"/>
        <w:pPr>
          <w:ind w:left="232" w:hanging="232"/>
        </w:pPr>
        <w:rPr>
          <w:rFonts w:hAnsi="Arial Unicode MS"/>
          <w:b/>
          <w:caps w:val="0"/>
          <w:smallCaps w:val="0"/>
          <w:strike w:val="0"/>
          <w:dstrike w:val="0"/>
          <w:outline w:val="0"/>
          <w:emboss w:val="0"/>
          <w:imprint w:val="0"/>
          <w:spacing w:val="0"/>
          <w:w w:val="100"/>
          <w:kern w:val="0"/>
          <w:position w:val="0"/>
          <w:highlight w:val="none"/>
          <w:vertAlign w:val="baseline"/>
        </w:rPr>
      </w:lvl>
    </w:lvlOverride>
  </w:num>
  <w:num w:numId="3">
    <w:abstractNumId w:val="11"/>
  </w:num>
  <w:num w:numId="4">
    <w:abstractNumId w:val="8"/>
  </w:num>
  <w:num w:numId="5">
    <w:abstractNumId w:val="9"/>
  </w:num>
  <w:num w:numId="6">
    <w:abstractNumId w:val="1"/>
  </w:num>
  <w:num w:numId="7">
    <w:abstractNumId w:val="0"/>
  </w:num>
  <w:num w:numId="8">
    <w:abstractNumId w:val="20"/>
  </w:num>
  <w:num w:numId="9">
    <w:abstractNumId w:val="10"/>
  </w:num>
  <w:num w:numId="10">
    <w:abstractNumId w:val="5"/>
  </w:num>
  <w:num w:numId="11">
    <w:abstractNumId w:val="31"/>
  </w:num>
  <w:num w:numId="12">
    <w:abstractNumId w:val="6"/>
  </w:num>
  <w:num w:numId="13">
    <w:abstractNumId w:val="2"/>
  </w:num>
  <w:num w:numId="14">
    <w:abstractNumId w:val="21"/>
  </w:num>
  <w:num w:numId="15">
    <w:abstractNumId w:val="3"/>
    <w:lvlOverride w:ilvl="0">
      <w:lvl w:ilvl="0" w:tplc="20C6D2FA">
        <w:start w:val="1"/>
        <w:numFmt w:val="decimal"/>
        <w:lvlText w:val="%1."/>
        <w:lvlJc w:val="left"/>
        <w:pPr>
          <w:ind w:left="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7A1E5D3A">
        <w:start w:val="1"/>
        <w:numFmt w:val="decimal"/>
        <w:lvlText w:val="%2."/>
        <w:lvlJc w:val="left"/>
        <w:pPr>
          <w:ind w:left="1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091231B0">
        <w:start w:val="1"/>
        <w:numFmt w:val="decimal"/>
        <w:lvlText w:val="%3."/>
        <w:lvlJc w:val="left"/>
        <w:pPr>
          <w:ind w:left="1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79C0405A">
        <w:start w:val="1"/>
        <w:numFmt w:val="decimal"/>
        <w:lvlText w:val="%4."/>
        <w:lvlJc w:val="left"/>
        <w:pPr>
          <w:ind w:left="2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3E0E1D6A">
        <w:start w:val="1"/>
        <w:numFmt w:val="decimal"/>
        <w:lvlText w:val="%5."/>
        <w:lvlJc w:val="left"/>
        <w:pPr>
          <w:ind w:left="34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E2D253F2">
        <w:start w:val="1"/>
        <w:numFmt w:val="decimal"/>
        <w:lvlText w:val="%6."/>
        <w:lvlJc w:val="left"/>
        <w:pPr>
          <w:ind w:left="4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D7E86F72">
        <w:start w:val="1"/>
        <w:numFmt w:val="decimal"/>
        <w:lvlText w:val="%7."/>
        <w:lvlJc w:val="left"/>
        <w:pPr>
          <w:ind w:left="5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C464A88A">
        <w:start w:val="1"/>
        <w:numFmt w:val="decimal"/>
        <w:lvlText w:val="%8."/>
        <w:lvlJc w:val="left"/>
        <w:pPr>
          <w:ind w:left="5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38FA35F4">
        <w:start w:val="1"/>
        <w:numFmt w:val="decimal"/>
        <w:lvlText w:val="%9."/>
        <w:lvlJc w:val="left"/>
        <w:pPr>
          <w:ind w:left="6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
    <w:abstractNumId w:val="13"/>
  </w:num>
  <w:num w:numId="17">
    <w:abstractNumId w:val="19"/>
  </w:num>
  <w:num w:numId="18">
    <w:abstractNumId w:val="14"/>
  </w:num>
  <w:num w:numId="19">
    <w:abstractNumId w:val="30"/>
  </w:num>
  <w:num w:numId="20">
    <w:abstractNumId w:val="22"/>
  </w:num>
  <w:num w:numId="21">
    <w:abstractNumId w:val="17"/>
  </w:num>
  <w:num w:numId="22">
    <w:abstractNumId w:val="16"/>
  </w:num>
  <w:num w:numId="23">
    <w:abstractNumId w:val="28"/>
  </w:num>
  <w:num w:numId="24">
    <w:abstractNumId w:val="23"/>
  </w:num>
  <w:num w:numId="25">
    <w:abstractNumId w:val="25"/>
  </w:num>
  <w:num w:numId="26">
    <w:abstractNumId w:val="26"/>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24"/>
  </w:num>
  <w:num w:numId="30">
    <w:abstractNumId w:val="12"/>
  </w:num>
  <w:num w:numId="31">
    <w:abstractNumId w:val="15"/>
  </w:num>
  <w:num w:numId="32">
    <w:abstractNumId w:val="7"/>
  </w:num>
  <w:num w:numId="33">
    <w:abstractNumId w:val="18"/>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404"/>
    <w:rsid w:val="00005A54"/>
    <w:rsid w:val="0001161D"/>
    <w:rsid w:val="00011DDC"/>
    <w:rsid w:val="00012CC3"/>
    <w:rsid w:val="0002624B"/>
    <w:rsid w:val="0002743B"/>
    <w:rsid w:val="00033DE9"/>
    <w:rsid w:val="00037D93"/>
    <w:rsid w:val="00040217"/>
    <w:rsid w:val="00040824"/>
    <w:rsid w:val="00040CB3"/>
    <w:rsid w:val="00041F19"/>
    <w:rsid w:val="0005594A"/>
    <w:rsid w:val="000635EC"/>
    <w:rsid w:val="00065455"/>
    <w:rsid w:val="000730A4"/>
    <w:rsid w:val="00074073"/>
    <w:rsid w:val="00074B70"/>
    <w:rsid w:val="00075836"/>
    <w:rsid w:val="00081E3F"/>
    <w:rsid w:val="000A2405"/>
    <w:rsid w:val="000A266D"/>
    <w:rsid w:val="000B2C7F"/>
    <w:rsid w:val="000B30C1"/>
    <w:rsid w:val="000C14FD"/>
    <w:rsid w:val="000C483F"/>
    <w:rsid w:val="000C51BA"/>
    <w:rsid w:val="000C7668"/>
    <w:rsid w:val="000D2639"/>
    <w:rsid w:val="000D5D7D"/>
    <w:rsid w:val="000D620A"/>
    <w:rsid w:val="000E15EC"/>
    <w:rsid w:val="000F186E"/>
    <w:rsid w:val="000F32EF"/>
    <w:rsid w:val="001022B0"/>
    <w:rsid w:val="00103F50"/>
    <w:rsid w:val="001054B4"/>
    <w:rsid w:val="00107853"/>
    <w:rsid w:val="0012639C"/>
    <w:rsid w:val="001329B5"/>
    <w:rsid w:val="00133949"/>
    <w:rsid w:val="00140F09"/>
    <w:rsid w:val="0014608B"/>
    <w:rsid w:val="001517BE"/>
    <w:rsid w:val="00164219"/>
    <w:rsid w:val="00175D8C"/>
    <w:rsid w:val="00182631"/>
    <w:rsid w:val="00184D1F"/>
    <w:rsid w:val="00194BFF"/>
    <w:rsid w:val="00196772"/>
    <w:rsid w:val="0019709F"/>
    <w:rsid w:val="001A5E29"/>
    <w:rsid w:val="001A60F9"/>
    <w:rsid w:val="001A6BC5"/>
    <w:rsid w:val="001B1149"/>
    <w:rsid w:val="001B3BDC"/>
    <w:rsid w:val="001B3D29"/>
    <w:rsid w:val="001B6025"/>
    <w:rsid w:val="001B72C5"/>
    <w:rsid w:val="001C3D3C"/>
    <w:rsid w:val="001C4569"/>
    <w:rsid w:val="001C62FF"/>
    <w:rsid w:val="001C69B1"/>
    <w:rsid w:val="001D039B"/>
    <w:rsid w:val="001D0CCF"/>
    <w:rsid w:val="001D2A56"/>
    <w:rsid w:val="001D326B"/>
    <w:rsid w:val="001E103F"/>
    <w:rsid w:val="001E2226"/>
    <w:rsid w:val="001E5BDC"/>
    <w:rsid w:val="001E6525"/>
    <w:rsid w:val="001E6F6C"/>
    <w:rsid w:val="001F1950"/>
    <w:rsid w:val="001F49FA"/>
    <w:rsid w:val="001F503A"/>
    <w:rsid w:val="0020172E"/>
    <w:rsid w:val="00202B60"/>
    <w:rsid w:val="0020486E"/>
    <w:rsid w:val="0021115A"/>
    <w:rsid w:val="002116B6"/>
    <w:rsid w:val="00213F2D"/>
    <w:rsid w:val="00214D4A"/>
    <w:rsid w:val="002164B0"/>
    <w:rsid w:val="00233481"/>
    <w:rsid w:val="002351B9"/>
    <w:rsid w:val="002374AA"/>
    <w:rsid w:val="002441B9"/>
    <w:rsid w:val="00256801"/>
    <w:rsid w:val="002614EF"/>
    <w:rsid w:val="002625ED"/>
    <w:rsid w:val="00262C4F"/>
    <w:rsid w:val="00264883"/>
    <w:rsid w:val="0026735E"/>
    <w:rsid w:val="0027475D"/>
    <w:rsid w:val="0027678C"/>
    <w:rsid w:val="00280F57"/>
    <w:rsid w:val="00292BC1"/>
    <w:rsid w:val="002942BD"/>
    <w:rsid w:val="002A0AFB"/>
    <w:rsid w:val="002A3FD9"/>
    <w:rsid w:val="002A43F7"/>
    <w:rsid w:val="002A551F"/>
    <w:rsid w:val="002B2C39"/>
    <w:rsid w:val="002B3B53"/>
    <w:rsid w:val="002B5FD8"/>
    <w:rsid w:val="002C0BDF"/>
    <w:rsid w:val="002C732F"/>
    <w:rsid w:val="002D054C"/>
    <w:rsid w:val="002E54A4"/>
    <w:rsid w:val="002F101C"/>
    <w:rsid w:val="002F4B17"/>
    <w:rsid w:val="002F66E6"/>
    <w:rsid w:val="002F7488"/>
    <w:rsid w:val="00303778"/>
    <w:rsid w:val="00315CFD"/>
    <w:rsid w:val="00317AB0"/>
    <w:rsid w:val="0032245F"/>
    <w:rsid w:val="00326A13"/>
    <w:rsid w:val="00332186"/>
    <w:rsid w:val="00332C63"/>
    <w:rsid w:val="00336C66"/>
    <w:rsid w:val="00337E83"/>
    <w:rsid w:val="00344B57"/>
    <w:rsid w:val="00347882"/>
    <w:rsid w:val="00354BF0"/>
    <w:rsid w:val="003573CF"/>
    <w:rsid w:val="00361A9D"/>
    <w:rsid w:val="00361B84"/>
    <w:rsid w:val="003654FB"/>
    <w:rsid w:val="00372CFA"/>
    <w:rsid w:val="00376E06"/>
    <w:rsid w:val="003772AD"/>
    <w:rsid w:val="0038621C"/>
    <w:rsid w:val="00393221"/>
    <w:rsid w:val="00393602"/>
    <w:rsid w:val="003A0E6B"/>
    <w:rsid w:val="003A26FF"/>
    <w:rsid w:val="003A29C9"/>
    <w:rsid w:val="003A699D"/>
    <w:rsid w:val="003B26B7"/>
    <w:rsid w:val="003B64D0"/>
    <w:rsid w:val="003C72C3"/>
    <w:rsid w:val="003D0A1F"/>
    <w:rsid w:val="003D252E"/>
    <w:rsid w:val="003D4C71"/>
    <w:rsid w:val="003D4F3F"/>
    <w:rsid w:val="003E22FF"/>
    <w:rsid w:val="003E773C"/>
    <w:rsid w:val="00404616"/>
    <w:rsid w:val="004049B0"/>
    <w:rsid w:val="004050F7"/>
    <w:rsid w:val="004058E4"/>
    <w:rsid w:val="00411A52"/>
    <w:rsid w:val="00412A99"/>
    <w:rsid w:val="00412F12"/>
    <w:rsid w:val="00413ADA"/>
    <w:rsid w:val="004147E9"/>
    <w:rsid w:val="00414BB3"/>
    <w:rsid w:val="00415CD7"/>
    <w:rsid w:val="0042382F"/>
    <w:rsid w:val="004260E0"/>
    <w:rsid w:val="0043741B"/>
    <w:rsid w:val="004375F9"/>
    <w:rsid w:val="0044548B"/>
    <w:rsid w:val="0044722B"/>
    <w:rsid w:val="004506A8"/>
    <w:rsid w:val="0045564E"/>
    <w:rsid w:val="00464400"/>
    <w:rsid w:val="00464492"/>
    <w:rsid w:val="0046751F"/>
    <w:rsid w:val="00471C47"/>
    <w:rsid w:val="00477E6D"/>
    <w:rsid w:val="00494F03"/>
    <w:rsid w:val="00496CAF"/>
    <w:rsid w:val="004A05A5"/>
    <w:rsid w:val="004A4367"/>
    <w:rsid w:val="004A609D"/>
    <w:rsid w:val="004B44E2"/>
    <w:rsid w:val="004C7526"/>
    <w:rsid w:val="004D3880"/>
    <w:rsid w:val="004D67F7"/>
    <w:rsid w:val="004E1840"/>
    <w:rsid w:val="004E4900"/>
    <w:rsid w:val="004F3C72"/>
    <w:rsid w:val="004F74E5"/>
    <w:rsid w:val="005068F2"/>
    <w:rsid w:val="005155EF"/>
    <w:rsid w:val="005249DE"/>
    <w:rsid w:val="00524B11"/>
    <w:rsid w:val="00524CC8"/>
    <w:rsid w:val="00525066"/>
    <w:rsid w:val="00542277"/>
    <w:rsid w:val="00562495"/>
    <w:rsid w:val="00576789"/>
    <w:rsid w:val="00577B54"/>
    <w:rsid w:val="005811C4"/>
    <w:rsid w:val="005811FE"/>
    <w:rsid w:val="00587D13"/>
    <w:rsid w:val="005965B2"/>
    <w:rsid w:val="005B1A74"/>
    <w:rsid w:val="005C0DB5"/>
    <w:rsid w:val="005C4997"/>
    <w:rsid w:val="005C51F7"/>
    <w:rsid w:val="005D01D1"/>
    <w:rsid w:val="005E0093"/>
    <w:rsid w:val="005E0EBB"/>
    <w:rsid w:val="005E4921"/>
    <w:rsid w:val="005F004A"/>
    <w:rsid w:val="005F0E9D"/>
    <w:rsid w:val="006004ED"/>
    <w:rsid w:val="006006AB"/>
    <w:rsid w:val="00610715"/>
    <w:rsid w:val="00610814"/>
    <w:rsid w:val="006112B7"/>
    <w:rsid w:val="0061639B"/>
    <w:rsid w:val="006231DC"/>
    <w:rsid w:val="00627314"/>
    <w:rsid w:val="006343A9"/>
    <w:rsid w:val="00637411"/>
    <w:rsid w:val="006464BD"/>
    <w:rsid w:val="006478C6"/>
    <w:rsid w:val="00651115"/>
    <w:rsid w:val="00652C10"/>
    <w:rsid w:val="00654C0C"/>
    <w:rsid w:val="006629BF"/>
    <w:rsid w:val="0066751B"/>
    <w:rsid w:val="00671CD2"/>
    <w:rsid w:val="00674C0E"/>
    <w:rsid w:val="00681158"/>
    <w:rsid w:val="006A0FFD"/>
    <w:rsid w:val="006A19BE"/>
    <w:rsid w:val="006A4540"/>
    <w:rsid w:val="006A651B"/>
    <w:rsid w:val="006A7735"/>
    <w:rsid w:val="006B3F8C"/>
    <w:rsid w:val="006B5274"/>
    <w:rsid w:val="006C3C3E"/>
    <w:rsid w:val="006C522A"/>
    <w:rsid w:val="006C6404"/>
    <w:rsid w:val="006D03C4"/>
    <w:rsid w:val="006D0BB9"/>
    <w:rsid w:val="006D1E46"/>
    <w:rsid w:val="006D5251"/>
    <w:rsid w:val="006E048F"/>
    <w:rsid w:val="006E2A1E"/>
    <w:rsid w:val="006F5005"/>
    <w:rsid w:val="006F6F3E"/>
    <w:rsid w:val="007016CF"/>
    <w:rsid w:val="00710C05"/>
    <w:rsid w:val="00712469"/>
    <w:rsid w:val="00712ED8"/>
    <w:rsid w:val="0072593A"/>
    <w:rsid w:val="00731026"/>
    <w:rsid w:val="00731D81"/>
    <w:rsid w:val="00732F00"/>
    <w:rsid w:val="00735739"/>
    <w:rsid w:val="00735F5E"/>
    <w:rsid w:val="007402D4"/>
    <w:rsid w:val="00740D00"/>
    <w:rsid w:val="007440DE"/>
    <w:rsid w:val="00744B29"/>
    <w:rsid w:val="0075641E"/>
    <w:rsid w:val="00756E10"/>
    <w:rsid w:val="007633A4"/>
    <w:rsid w:val="0077091F"/>
    <w:rsid w:val="00772779"/>
    <w:rsid w:val="007752C1"/>
    <w:rsid w:val="00784F95"/>
    <w:rsid w:val="00786BFC"/>
    <w:rsid w:val="007A0FE9"/>
    <w:rsid w:val="007A3235"/>
    <w:rsid w:val="007A6D0D"/>
    <w:rsid w:val="007B1905"/>
    <w:rsid w:val="007C03B9"/>
    <w:rsid w:val="007C28EE"/>
    <w:rsid w:val="007C5020"/>
    <w:rsid w:val="007C5609"/>
    <w:rsid w:val="007C6EC2"/>
    <w:rsid w:val="007C74D5"/>
    <w:rsid w:val="007D4E6B"/>
    <w:rsid w:val="007E0065"/>
    <w:rsid w:val="007E3175"/>
    <w:rsid w:val="007E3604"/>
    <w:rsid w:val="007E384B"/>
    <w:rsid w:val="007F36C6"/>
    <w:rsid w:val="007F3B2D"/>
    <w:rsid w:val="007F6C75"/>
    <w:rsid w:val="008009D2"/>
    <w:rsid w:val="00800EDC"/>
    <w:rsid w:val="008068D2"/>
    <w:rsid w:val="00806992"/>
    <w:rsid w:val="0081177F"/>
    <w:rsid w:val="008440C2"/>
    <w:rsid w:val="00845357"/>
    <w:rsid w:val="00845CE8"/>
    <w:rsid w:val="00853448"/>
    <w:rsid w:val="00857565"/>
    <w:rsid w:val="0085789B"/>
    <w:rsid w:val="008610F7"/>
    <w:rsid w:val="0087098B"/>
    <w:rsid w:val="00872CDD"/>
    <w:rsid w:val="008738BB"/>
    <w:rsid w:val="00874A93"/>
    <w:rsid w:val="0088588C"/>
    <w:rsid w:val="00892484"/>
    <w:rsid w:val="00894525"/>
    <w:rsid w:val="0089551C"/>
    <w:rsid w:val="00896CCD"/>
    <w:rsid w:val="008B1058"/>
    <w:rsid w:val="008B38A1"/>
    <w:rsid w:val="008B3EE2"/>
    <w:rsid w:val="008C305B"/>
    <w:rsid w:val="008C5D68"/>
    <w:rsid w:val="008D4B21"/>
    <w:rsid w:val="008E1556"/>
    <w:rsid w:val="008E5B0E"/>
    <w:rsid w:val="008F1517"/>
    <w:rsid w:val="00905C25"/>
    <w:rsid w:val="00905E50"/>
    <w:rsid w:val="00907E99"/>
    <w:rsid w:val="00932E29"/>
    <w:rsid w:val="00937A6B"/>
    <w:rsid w:val="0094010F"/>
    <w:rsid w:val="00941F06"/>
    <w:rsid w:val="00944EA8"/>
    <w:rsid w:val="009546C6"/>
    <w:rsid w:val="009549B3"/>
    <w:rsid w:val="00957A13"/>
    <w:rsid w:val="00963100"/>
    <w:rsid w:val="009640E9"/>
    <w:rsid w:val="00966D87"/>
    <w:rsid w:val="009764D9"/>
    <w:rsid w:val="00977430"/>
    <w:rsid w:val="00982100"/>
    <w:rsid w:val="00995B28"/>
    <w:rsid w:val="009960BC"/>
    <w:rsid w:val="009A1532"/>
    <w:rsid w:val="009A2692"/>
    <w:rsid w:val="009B01C2"/>
    <w:rsid w:val="009B2718"/>
    <w:rsid w:val="009B3086"/>
    <w:rsid w:val="009C5E3C"/>
    <w:rsid w:val="009D46D5"/>
    <w:rsid w:val="009D7C4B"/>
    <w:rsid w:val="009E181E"/>
    <w:rsid w:val="009E3946"/>
    <w:rsid w:val="009E715D"/>
    <w:rsid w:val="009F2D53"/>
    <w:rsid w:val="009F3B5E"/>
    <w:rsid w:val="00A0666E"/>
    <w:rsid w:val="00A11523"/>
    <w:rsid w:val="00A16547"/>
    <w:rsid w:val="00A22B17"/>
    <w:rsid w:val="00A30126"/>
    <w:rsid w:val="00A41A81"/>
    <w:rsid w:val="00A42FAB"/>
    <w:rsid w:val="00A45312"/>
    <w:rsid w:val="00A4660F"/>
    <w:rsid w:val="00A466C7"/>
    <w:rsid w:val="00A502CB"/>
    <w:rsid w:val="00A52584"/>
    <w:rsid w:val="00A749FB"/>
    <w:rsid w:val="00A77AFF"/>
    <w:rsid w:val="00A91AFA"/>
    <w:rsid w:val="00A92593"/>
    <w:rsid w:val="00A927E6"/>
    <w:rsid w:val="00A967F8"/>
    <w:rsid w:val="00A974C8"/>
    <w:rsid w:val="00AA1E1F"/>
    <w:rsid w:val="00AA2B7B"/>
    <w:rsid w:val="00AA3016"/>
    <w:rsid w:val="00AA374E"/>
    <w:rsid w:val="00AB0FAF"/>
    <w:rsid w:val="00AB2CE0"/>
    <w:rsid w:val="00AB3D6C"/>
    <w:rsid w:val="00AB6E74"/>
    <w:rsid w:val="00AB77E2"/>
    <w:rsid w:val="00AC7B06"/>
    <w:rsid w:val="00AD161F"/>
    <w:rsid w:val="00AD7DE4"/>
    <w:rsid w:val="00AE7B3F"/>
    <w:rsid w:val="00AF0B6F"/>
    <w:rsid w:val="00AF33AE"/>
    <w:rsid w:val="00AF4850"/>
    <w:rsid w:val="00B03D9C"/>
    <w:rsid w:val="00B076A8"/>
    <w:rsid w:val="00B16C5B"/>
    <w:rsid w:val="00B16CF5"/>
    <w:rsid w:val="00B201BA"/>
    <w:rsid w:val="00B20ECC"/>
    <w:rsid w:val="00B25AC9"/>
    <w:rsid w:val="00B27063"/>
    <w:rsid w:val="00B32AE5"/>
    <w:rsid w:val="00B35A28"/>
    <w:rsid w:val="00B40AD7"/>
    <w:rsid w:val="00B44C8A"/>
    <w:rsid w:val="00B55548"/>
    <w:rsid w:val="00B56C0F"/>
    <w:rsid w:val="00B620D0"/>
    <w:rsid w:val="00B64DC7"/>
    <w:rsid w:val="00B672E0"/>
    <w:rsid w:val="00B738B5"/>
    <w:rsid w:val="00B81069"/>
    <w:rsid w:val="00B83459"/>
    <w:rsid w:val="00B85A1E"/>
    <w:rsid w:val="00B946E3"/>
    <w:rsid w:val="00B97011"/>
    <w:rsid w:val="00BA1944"/>
    <w:rsid w:val="00BA1FE9"/>
    <w:rsid w:val="00BA687C"/>
    <w:rsid w:val="00BC069E"/>
    <w:rsid w:val="00BC2C7F"/>
    <w:rsid w:val="00BC378C"/>
    <w:rsid w:val="00BC7F55"/>
    <w:rsid w:val="00BD6358"/>
    <w:rsid w:val="00BE125C"/>
    <w:rsid w:val="00BE2A11"/>
    <w:rsid w:val="00BE33F4"/>
    <w:rsid w:val="00BE72C7"/>
    <w:rsid w:val="00BF43C5"/>
    <w:rsid w:val="00BF5FD8"/>
    <w:rsid w:val="00C12C26"/>
    <w:rsid w:val="00C15176"/>
    <w:rsid w:val="00C21225"/>
    <w:rsid w:val="00C21E19"/>
    <w:rsid w:val="00C228B4"/>
    <w:rsid w:val="00C441F2"/>
    <w:rsid w:val="00C451A4"/>
    <w:rsid w:val="00C52CD1"/>
    <w:rsid w:val="00C61FB3"/>
    <w:rsid w:val="00C62657"/>
    <w:rsid w:val="00C9000A"/>
    <w:rsid w:val="00CA31BE"/>
    <w:rsid w:val="00CA78BD"/>
    <w:rsid w:val="00CA7A42"/>
    <w:rsid w:val="00CB03E5"/>
    <w:rsid w:val="00CB08F2"/>
    <w:rsid w:val="00CB2883"/>
    <w:rsid w:val="00CB5148"/>
    <w:rsid w:val="00CC654C"/>
    <w:rsid w:val="00CD408E"/>
    <w:rsid w:val="00CD4FA4"/>
    <w:rsid w:val="00CD7721"/>
    <w:rsid w:val="00CE44FE"/>
    <w:rsid w:val="00CF0158"/>
    <w:rsid w:val="00CF3D97"/>
    <w:rsid w:val="00D02393"/>
    <w:rsid w:val="00D109AE"/>
    <w:rsid w:val="00D12B29"/>
    <w:rsid w:val="00D14C94"/>
    <w:rsid w:val="00D15D1D"/>
    <w:rsid w:val="00D21582"/>
    <w:rsid w:val="00D22226"/>
    <w:rsid w:val="00D22C3D"/>
    <w:rsid w:val="00D26647"/>
    <w:rsid w:val="00D30CE9"/>
    <w:rsid w:val="00D323B0"/>
    <w:rsid w:val="00D41406"/>
    <w:rsid w:val="00D417CC"/>
    <w:rsid w:val="00D71CD1"/>
    <w:rsid w:val="00D7377F"/>
    <w:rsid w:val="00D83D92"/>
    <w:rsid w:val="00D90419"/>
    <w:rsid w:val="00D93A65"/>
    <w:rsid w:val="00D9562D"/>
    <w:rsid w:val="00DA1CE3"/>
    <w:rsid w:val="00DB08BB"/>
    <w:rsid w:val="00DC1298"/>
    <w:rsid w:val="00DC1464"/>
    <w:rsid w:val="00DC5706"/>
    <w:rsid w:val="00DD3151"/>
    <w:rsid w:val="00DE111F"/>
    <w:rsid w:val="00DE134E"/>
    <w:rsid w:val="00DE493F"/>
    <w:rsid w:val="00DF11C5"/>
    <w:rsid w:val="00DF294E"/>
    <w:rsid w:val="00DF3FA3"/>
    <w:rsid w:val="00DF5388"/>
    <w:rsid w:val="00DF5AF8"/>
    <w:rsid w:val="00DF7D1B"/>
    <w:rsid w:val="00DF7FE3"/>
    <w:rsid w:val="00E0096F"/>
    <w:rsid w:val="00E01DF5"/>
    <w:rsid w:val="00E05A67"/>
    <w:rsid w:val="00E07031"/>
    <w:rsid w:val="00E112B4"/>
    <w:rsid w:val="00E17996"/>
    <w:rsid w:val="00E24B4F"/>
    <w:rsid w:val="00E27C00"/>
    <w:rsid w:val="00E30247"/>
    <w:rsid w:val="00E30AC1"/>
    <w:rsid w:val="00E333D8"/>
    <w:rsid w:val="00E33816"/>
    <w:rsid w:val="00E41988"/>
    <w:rsid w:val="00E443F6"/>
    <w:rsid w:val="00E449A1"/>
    <w:rsid w:val="00E553BD"/>
    <w:rsid w:val="00E56B82"/>
    <w:rsid w:val="00E7459B"/>
    <w:rsid w:val="00E75CF0"/>
    <w:rsid w:val="00E769FE"/>
    <w:rsid w:val="00E774D4"/>
    <w:rsid w:val="00E77E37"/>
    <w:rsid w:val="00E8733F"/>
    <w:rsid w:val="00E92239"/>
    <w:rsid w:val="00E93B9A"/>
    <w:rsid w:val="00EA20D9"/>
    <w:rsid w:val="00EA679E"/>
    <w:rsid w:val="00EA7DFF"/>
    <w:rsid w:val="00EB47DC"/>
    <w:rsid w:val="00EB67CB"/>
    <w:rsid w:val="00EC140F"/>
    <w:rsid w:val="00EC1814"/>
    <w:rsid w:val="00EC54D2"/>
    <w:rsid w:val="00EC6CA0"/>
    <w:rsid w:val="00ED3329"/>
    <w:rsid w:val="00ED7241"/>
    <w:rsid w:val="00EE13BD"/>
    <w:rsid w:val="00EE2906"/>
    <w:rsid w:val="00EE3C89"/>
    <w:rsid w:val="00EE686B"/>
    <w:rsid w:val="00EF1662"/>
    <w:rsid w:val="00F01F5E"/>
    <w:rsid w:val="00F10AC4"/>
    <w:rsid w:val="00F161C4"/>
    <w:rsid w:val="00F17BE7"/>
    <w:rsid w:val="00F2031D"/>
    <w:rsid w:val="00F20BA9"/>
    <w:rsid w:val="00F2451E"/>
    <w:rsid w:val="00F248A2"/>
    <w:rsid w:val="00F24B49"/>
    <w:rsid w:val="00F25171"/>
    <w:rsid w:val="00F25D7B"/>
    <w:rsid w:val="00F316CA"/>
    <w:rsid w:val="00F33BDB"/>
    <w:rsid w:val="00F4088C"/>
    <w:rsid w:val="00F50BF6"/>
    <w:rsid w:val="00F539C8"/>
    <w:rsid w:val="00F55429"/>
    <w:rsid w:val="00F56F8F"/>
    <w:rsid w:val="00F60479"/>
    <w:rsid w:val="00F61360"/>
    <w:rsid w:val="00F64E34"/>
    <w:rsid w:val="00F725FA"/>
    <w:rsid w:val="00F735B0"/>
    <w:rsid w:val="00F8081C"/>
    <w:rsid w:val="00F903F2"/>
    <w:rsid w:val="00F9578B"/>
    <w:rsid w:val="00FA2F74"/>
    <w:rsid w:val="00FB7F2F"/>
    <w:rsid w:val="00FC54DF"/>
    <w:rsid w:val="00FC7709"/>
    <w:rsid w:val="00FC7C3C"/>
    <w:rsid w:val="00FD568D"/>
    <w:rsid w:val="00FD5E6E"/>
    <w:rsid w:val="00FE269F"/>
    <w:rsid w:val="00FE277A"/>
    <w:rsid w:val="00FE2F65"/>
    <w:rsid w:val="00FF10CF"/>
    <w:rsid w:val="00FF4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192EF9"/>
  <w15:docId w15:val="{B99AAB71-A590-4ED3-9522-D4A587D62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233481"/>
    <w:pPr>
      <w:widowControl w:val="0"/>
      <w:spacing w:after="160"/>
      <w:jc w:val="center"/>
    </w:pPr>
    <w:rPr>
      <w:rFonts w:ascii="Comic Sans MS" w:hAnsi="Comic Sans MS" w:cs="Arial Unicode MS"/>
      <w:color w:val="000000"/>
      <w:sz w:val="22"/>
      <w:szCs w:val="22"/>
      <w:u w:color="000000"/>
    </w:rPr>
  </w:style>
  <w:style w:type="paragraph" w:styleId="10">
    <w:name w:val="heading 1"/>
    <w:basedOn w:val="a0"/>
    <w:next w:val="a0"/>
    <w:link w:val="1Char"/>
    <w:uiPriority w:val="9"/>
    <w:qFormat/>
    <w:rsid w:val="008B10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Char"/>
    <w:uiPriority w:val="9"/>
    <w:semiHidden/>
    <w:unhideWhenUsed/>
    <w:qFormat/>
    <w:rsid w:val="00894525"/>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before="40" w:after="0" w:line="256" w:lineRule="auto"/>
      <w:jc w:val="left"/>
      <w:outlineLvl w:val="1"/>
    </w:pPr>
    <w:rPr>
      <w:rFonts w:asciiTheme="majorHAnsi" w:eastAsiaTheme="majorEastAsia" w:hAnsiTheme="majorHAnsi" w:cstheme="majorBidi"/>
      <w:color w:val="2E74B5" w:themeColor="accent1" w:themeShade="BF"/>
      <w:sz w:val="26"/>
      <w:szCs w:val="26"/>
      <w:bdr w:val="none" w:sz="0" w:space="0" w:color="auto"/>
      <w:lang w:eastAsia="en-US"/>
    </w:rPr>
  </w:style>
  <w:style w:type="paragraph" w:styleId="3">
    <w:name w:val="heading 3"/>
    <w:basedOn w:val="a0"/>
    <w:next w:val="a0"/>
    <w:link w:val="3Char"/>
    <w:qFormat/>
    <w:rsid w:val="00E769FE"/>
    <w:pPr>
      <w:keepNext/>
      <w:widowControl/>
      <w:pBdr>
        <w:top w:val="none" w:sz="0" w:space="0" w:color="auto"/>
        <w:left w:val="none" w:sz="0" w:space="0" w:color="auto"/>
        <w:bottom w:val="none" w:sz="0" w:space="0" w:color="auto"/>
        <w:right w:val="none" w:sz="0" w:space="0" w:color="auto"/>
        <w:between w:val="none" w:sz="0" w:space="0" w:color="auto"/>
        <w:bar w:val="none" w:sz="0" w:color="auto"/>
      </w:pBdr>
      <w:spacing w:before="240" w:after="60" w:line="276" w:lineRule="auto"/>
      <w:jc w:val="left"/>
      <w:outlineLvl w:val="2"/>
    </w:pPr>
    <w:rPr>
      <w:rFonts w:ascii="Cambria" w:eastAsia="Times New Roman" w:hAnsi="Cambria" w:cs="Times New Roman"/>
      <w:b/>
      <w:bCs/>
      <w:color w:val="auto"/>
      <w:sz w:val="26"/>
      <w:szCs w:val="26"/>
      <w:bdr w:val="none" w:sz="0" w:space="0" w:color="auto"/>
      <w:lang w:val="en-GB" w:eastAsia="en-GB"/>
    </w:rPr>
  </w:style>
  <w:style w:type="paragraph" w:styleId="4">
    <w:name w:val="heading 4"/>
    <w:basedOn w:val="a0"/>
    <w:next w:val="a0"/>
    <w:link w:val="4Char"/>
    <w:uiPriority w:val="9"/>
    <w:unhideWhenUsed/>
    <w:qFormat/>
    <w:rsid w:val="002E54A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
    <w:name w:val="Hyperlink"/>
    <w:rsid w:val="00233481"/>
    <w:rPr>
      <w:u w:val="single"/>
    </w:rPr>
  </w:style>
  <w:style w:type="table" w:customStyle="1" w:styleId="TableNormal">
    <w:name w:val="Table Normal"/>
    <w:rsid w:val="00233481"/>
    <w:tblPr>
      <w:tblInd w:w="0" w:type="dxa"/>
      <w:tblCellMar>
        <w:top w:w="0" w:type="dxa"/>
        <w:left w:w="0" w:type="dxa"/>
        <w:bottom w:w="0" w:type="dxa"/>
        <w:right w:w="0" w:type="dxa"/>
      </w:tblCellMar>
    </w:tblPr>
  </w:style>
  <w:style w:type="paragraph" w:customStyle="1" w:styleId="a4">
    <w:name w:val="Κεφαλίδα και υποσέλιδο"/>
    <w:rsid w:val="00233481"/>
    <w:pPr>
      <w:tabs>
        <w:tab w:val="right" w:pos="9020"/>
      </w:tabs>
    </w:pPr>
    <w:rPr>
      <w:rFonts w:ascii="Helvetica" w:hAnsi="Helvetica" w:cs="Arial Unicode MS"/>
      <w:color w:val="000000"/>
      <w:sz w:val="24"/>
      <w:szCs w:val="24"/>
    </w:rPr>
  </w:style>
  <w:style w:type="character" w:customStyle="1" w:styleId="a5">
    <w:name w:val="Κανένα"/>
    <w:rsid w:val="00233481"/>
  </w:style>
  <w:style w:type="numbering" w:customStyle="1" w:styleId="a">
    <w:name w:val="Αριθμοί"/>
    <w:rsid w:val="00233481"/>
    <w:pPr>
      <w:numPr>
        <w:numId w:val="1"/>
      </w:numPr>
    </w:pPr>
  </w:style>
  <w:style w:type="numbering" w:customStyle="1" w:styleId="1">
    <w:name w:val="Εισήχθηκε το στιλ 1"/>
    <w:rsid w:val="00233481"/>
    <w:pPr>
      <w:numPr>
        <w:numId w:val="3"/>
      </w:numPr>
    </w:pPr>
  </w:style>
  <w:style w:type="paragraph" w:styleId="a6">
    <w:name w:val="List Paragraph"/>
    <w:uiPriority w:val="34"/>
    <w:qFormat/>
    <w:rsid w:val="00233481"/>
    <w:pPr>
      <w:spacing w:after="160" w:line="259" w:lineRule="auto"/>
      <w:ind w:left="720"/>
    </w:pPr>
    <w:rPr>
      <w:rFonts w:ascii="Calibri" w:eastAsia="Calibri" w:hAnsi="Calibri" w:cs="Calibri"/>
      <w:color w:val="000000"/>
      <w:sz w:val="22"/>
      <w:szCs w:val="22"/>
      <w:u w:color="000000"/>
    </w:rPr>
  </w:style>
  <w:style w:type="paragraph" w:styleId="a7">
    <w:name w:val="header"/>
    <w:basedOn w:val="a0"/>
    <w:link w:val="Char"/>
    <w:uiPriority w:val="99"/>
    <w:unhideWhenUsed/>
    <w:rsid w:val="00A77AFF"/>
    <w:pPr>
      <w:tabs>
        <w:tab w:val="center" w:pos="4153"/>
        <w:tab w:val="right" w:pos="8306"/>
      </w:tabs>
      <w:spacing w:after="0"/>
    </w:pPr>
  </w:style>
  <w:style w:type="character" w:customStyle="1" w:styleId="Char">
    <w:name w:val="Κεφαλίδα Char"/>
    <w:basedOn w:val="a1"/>
    <w:link w:val="a7"/>
    <w:uiPriority w:val="99"/>
    <w:rsid w:val="00A77AFF"/>
    <w:rPr>
      <w:rFonts w:ascii="Comic Sans MS" w:hAnsi="Comic Sans MS" w:cs="Arial Unicode MS"/>
      <w:color w:val="000000"/>
      <w:sz w:val="22"/>
      <w:szCs w:val="22"/>
      <w:u w:color="000000"/>
    </w:rPr>
  </w:style>
  <w:style w:type="paragraph" w:styleId="a8">
    <w:name w:val="footer"/>
    <w:basedOn w:val="a0"/>
    <w:link w:val="Char0"/>
    <w:uiPriority w:val="99"/>
    <w:unhideWhenUsed/>
    <w:rsid w:val="00A77AFF"/>
    <w:pPr>
      <w:tabs>
        <w:tab w:val="center" w:pos="4153"/>
        <w:tab w:val="right" w:pos="8306"/>
      </w:tabs>
      <w:spacing w:after="0"/>
    </w:pPr>
  </w:style>
  <w:style w:type="character" w:customStyle="1" w:styleId="Char0">
    <w:name w:val="Υποσέλιδο Char"/>
    <w:basedOn w:val="a1"/>
    <w:link w:val="a8"/>
    <w:uiPriority w:val="99"/>
    <w:rsid w:val="00A77AFF"/>
    <w:rPr>
      <w:rFonts w:ascii="Comic Sans MS" w:hAnsi="Comic Sans MS" w:cs="Arial Unicode MS"/>
      <w:color w:val="000000"/>
      <w:sz w:val="22"/>
      <w:szCs w:val="22"/>
      <w:u w:color="000000"/>
    </w:rPr>
  </w:style>
  <w:style w:type="character" w:customStyle="1" w:styleId="2Char">
    <w:name w:val="Επικεφαλίδα 2 Char"/>
    <w:basedOn w:val="a1"/>
    <w:link w:val="2"/>
    <w:uiPriority w:val="9"/>
    <w:semiHidden/>
    <w:rsid w:val="00894525"/>
    <w:rPr>
      <w:rFonts w:asciiTheme="majorHAnsi" w:eastAsiaTheme="majorEastAsia" w:hAnsiTheme="majorHAnsi" w:cstheme="majorBidi"/>
      <w:color w:val="2E74B5" w:themeColor="accent1" w:themeShade="BF"/>
      <w:sz w:val="26"/>
      <w:szCs w:val="26"/>
      <w:bdr w:val="none" w:sz="0" w:space="0" w:color="auto"/>
      <w:lang w:eastAsia="en-US"/>
    </w:rPr>
  </w:style>
  <w:style w:type="character" w:styleId="a9">
    <w:name w:val="Intense Emphasis"/>
    <w:basedOn w:val="a1"/>
    <w:uiPriority w:val="21"/>
    <w:qFormat/>
    <w:rsid w:val="00894525"/>
    <w:rPr>
      <w:i/>
      <w:iCs/>
      <w:color w:val="5B9BD5" w:themeColor="accent1"/>
    </w:rPr>
  </w:style>
  <w:style w:type="paragraph" w:customStyle="1" w:styleId="activity">
    <w:name w:val="activity"/>
    <w:basedOn w:val="a0"/>
    <w:rsid w:val="00937A6B"/>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4"/>
      <w:szCs w:val="24"/>
      <w:bdr w:val="none" w:sz="0" w:space="0" w:color="auto"/>
      <w:lang w:val="en-US" w:eastAsia="en-US"/>
    </w:rPr>
  </w:style>
  <w:style w:type="character" w:customStyle="1" w:styleId="instancename">
    <w:name w:val="instancename"/>
    <w:basedOn w:val="a1"/>
    <w:rsid w:val="00937A6B"/>
  </w:style>
  <w:style w:type="character" w:customStyle="1" w:styleId="accesshide">
    <w:name w:val="accesshide"/>
    <w:basedOn w:val="a1"/>
    <w:rsid w:val="00937A6B"/>
  </w:style>
  <w:style w:type="paragraph" w:styleId="Web">
    <w:name w:val="Normal (Web)"/>
    <w:basedOn w:val="a0"/>
    <w:unhideWhenUsed/>
    <w:rsid w:val="00937A6B"/>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4"/>
      <w:szCs w:val="24"/>
      <w:bdr w:val="none" w:sz="0" w:space="0" w:color="auto"/>
      <w:lang w:val="en-US" w:eastAsia="en-US"/>
    </w:rPr>
  </w:style>
  <w:style w:type="character" w:styleId="aa">
    <w:name w:val="Strong"/>
    <w:basedOn w:val="a1"/>
    <w:uiPriority w:val="22"/>
    <w:qFormat/>
    <w:rsid w:val="00937A6B"/>
    <w:rPr>
      <w:b/>
      <w:bCs/>
    </w:rPr>
  </w:style>
  <w:style w:type="character" w:customStyle="1" w:styleId="1Char">
    <w:name w:val="Επικεφαλίδα 1 Char"/>
    <w:basedOn w:val="a1"/>
    <w:link w:val="10"/>
    <w:uiPriority w:val="9"/>
    <w:rsid w:val="008B1058"/>
    <w:rPr>
      <w:rFonts w:asciiTheme="majorHAnsi" w:eastAsiaTheme="majorEastAsia" w:hAnsiTheme="majorHAnsi" w:cstheme="majorBidi"/>
      <w:color w:val="2E74B5" w:themeColor="accent1" w:themeShade="BF"/>
      <w:sz w:val="32"/>
      <w:szCs w:val="32"/>
      <w:u w:color="000000"/>
    </w:rPr>
  </w:style>
  <w:style w:type="paragraph" w:customStyle="1" w:styleId="Default">
    <w:name w:val="Default"/>
    <w:rsid w:val="00FF4A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sz w:val="24"/>
      <w:szCs w:val="24"/>
      <w:lang w:val="en-US"/>
    </w:rPr>
  </w:style>
  <w:style w:type="table" w:styleId="ab">
    <w:name w:val="Table Grid"/>
    <w:basedOn w:val="a2"/>
    <w:uiPriority w:val="39"/>
    <w:rsid w:val="00627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Επικεφαλίδα 3 Char"/>
    <w:basedOn w:val="a1"/>
    <w:link w:val="3"/>
    <w:rsid w:val="00E769FE"/>
    <w:rPr>
      <w:rFonts w:ascii="Cambria" w:eastAsia="Times New Roman" w:hAnsi="Cambria"/>
      <w:b/>
      <w:bCs/>
      <w:sz w:val="26"/>
      <w:szCs w:val="26"/>
      <w:bdr w:val="none" w:sz="0" w:space="0" w:color="auto"/>
      <w:lang w:val="en-GB" w:eastAsia="en-GB"/>
    </w:rPr>
  </w:style>
  <w:style w:type="paragraph" w:styleId="ac">
    <w:name w:val="Title"/>
    <w:basedOn w:val="a0"/>
    <w:link w:val="Char1"/>
    <w:qFormat/>
    <w:rsid w:val="00E769FE"/>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pPr>
    <w:rPr>
      <w:rFonts w:ascii="Arial" w:eastAsia="Times New Roman" w:hAnsi="Arial" w:cs="Arial"/>
      <w:b/>
      <w:bCs/>
      <w:color w:val="auto"/>
      <w:sz w:val="24"/>
      <w:szCs w:val="24"/>
      <w:bdr w:val="none" w:sz="0" w:space="0" w:color="auto"/>
    </w:rPr>
  </w:style>
  <w:style w:type="character" w:customStyle="1" w:styleId="Char1">
    <w:name w:val="Τίτλος Char"/>
    <w:basedOn w:val="a1"/>
    <w:link w:val="ac"/>
    <w:rsid w:val="00E769FE"/>
    <w:rPr>
      <w:rFonts w:ascii="Arial" w:eastAsia="Times New Roman" w:hAnsi="Arial" w:cs="Arial"/>
      <w:b/>
      <w:bCs/>
      <w:sz w:val="24"/>
      <w:szCs w:val="24"/>
      <w:bdr w:val="none" w:sz="0" w:space="0" w:color="auto"/>
    </w:rPr>
  </w:style>
  <w:style w:type="character" w:customStyle="1" w:styleId="11">
    <w:name w:val="Ανεπίλυτη αναφορά1"/>
    <w:basedOn w:val="a1"/>
    <w:uiPriority w:val="99"/>
    <w:semiHidden/>
    <w:unhideWhenUsed/>
    <w:rsid w:val="00CB5148"/>
    <w:rPr>
      <w:color w:val="605E5C"/>
      <w:shd w:val="clear" w:color="auto" w:fill="E1DFDD"/>
    </w:rPr>
  </w:style>
  <w:style w:type="character" w:customStyle="1" w:styleId="4Char">
    <w:name w:val="Επικεφαλίδα 4 Char"/>
    <w:basedOn w:val="a1"/>
    <w:link w:val="4"/>
    <w:uiPriority w:val="9"/>
    <w:rsid w:val="002E54A4"/>
    <w:rPr>
      <w:rFonts w:asciiTheme="majorHAnsi" w:eastAsiaTheme="majorEastAsia" w:hAnsiTheme="majorHAnsi" w:cstheme="majorBidi"/>
      <w:i/>
      <w:iCs/>
      <w:color w:val="2E74B5" w:themeColor="accent1" w:themeShade="BF"/>
      <w:sz w:val="22"/>
      <w:szCs w:val="22"/>
      <w:u w:color="000000"/>
    </w:rPr>
  </w:style>
  <w:style w:type="paragraph" w:customStyle="1" w:styleId="ad">
    <w:name w:val="Επικεφαλίδα υπότιτλων"/>
    <w:basedOn w:val="10"/>
    <w:qFormat/>
    <w:rsid w:val="00F10AC4"/>
    <w:pPr>
      <w:keepLines w:val="0"/>
      <w:widowControl/>
      <w:pBdr>
        <w:top w:val="none" w:sz="0" w:space="0" w:color="auto"/>
        <w:left w:val="none" w:sz="0" w:space="0" w:color="auto"/>
        <w:bottom w:val="none" w:sz="0" w:space="0" w:color="auto"/>
        <w:right w:val="none" w:sz="0" w:space="0" w:color="auto"/>
        <w:between w:val="none" w:sz="0" w:space="0" w:color="auto"/>
        <w:bar w:val="none" w:sz="0" w:color="auto"/>
      </w:pBdr>
      <w:spacing w:before="120" w:after="60" w:line="360" w:lineRule="auto"/>
      <w:jc w:val="both"/>
    </w:pPr>
    <w:rPr>
      <w:rFonts w:ascii="Times New Roman" w:eastAsia="Times New Roman" w:hAnsi="Times New Roman" w:cs="Times New Roman"/>
      <w:b/>
      <w:bCs/>
      <w:i/>
      <w:color w:val="auto"/>
      <w:sz w:val="24"/>
      <w:szCs w:val="24"/>
      <w:bdr w:val="none" w:sz="0" w:space="0" w:color="auto"/>
    </w:rPr>
  </w:style>
  <w:style w:type="character" w:styleId="ae">
    <w:name w:val="annotation reference"/>
    <w:basedOn w:val="a1"/>
    <w:uiPriority w:val="99"/>
    <w:semiHidden/>
    <w:unhideWhenUsed/>
    <w:rsid w:val="00E07031"/>
    <w:rPr>
      <w:sz w:val="16"/>
      <w:szCs w:val="16"/>
    </w:rPr>
  </w:style>
  <w:style w:type="paragraph" w:styleId="af">
    <w:name w:val="annotation text"/>
    <w:basedOn w:val="a0"/>
    <w:link w:val="Char2"/>
    <w:uiPriority w:val="99"/>
    <w:unhideWhenUsed/>
    <w:rsid w:val="00E07031"/>
    <w:rPr>
      <w:sz w:val="20"/>
      <w:szCs w:val="20"/>
    </w:rPr>
  </w:style>
  <w:style w:type="character" w:customStyle="1" w:styleId="Char2">
    <w:name w:val="Κείμενο σχολίου Char"/>
    <w:basedOn w:val="a1"/>
    <w:link w:val="af"/>
    <w:uiPriority w:val="99"/>
    <w:rsid w:val="00E07031"/>
    <w:rPr>
      <w:rFonts w:ascii="Comic Sans MS" w:hAnsi="Comic Sans MS" w:cs="Arial Unicode MS"/>
      <w:color w:val="000000"/>
      <w:u w:color="000000"/>
    </w:rPr>
  </w:style>
  <w:style w:type="paragraph" w:styleId="af0">
    <w:name w:val="annotation subject"/>
    <w:basedOn w:val="af"/>
    <w:next w:val="af"/>
    <w:link w:val="Char3"/>
    <w:uiPriority w:val="99"/>
    <w:semiHidden/>
    <w:unhideWhenUsed/>
    <w:rsid w:val="00E07031"/>
    <w:rPr>
      <w:b/>
      <w:bCs/>
    </w:rPr>
  </w:style>
  <w:style w:type="character" w:customStyle="1" w:styleId="Char3">
    <w:name w:val="Θέμα σχολίου Char"/>
    <w:basedOn w:val="Char2"/>
    <w:link w:val="af0"/>
    <w:uiPriority w:val="99"/>
    <w:semiHidden/>
    <w:rsid w:val="00E07031"/>
    <w:rPr>
      <w:rFonts w:ascii="Comic Sans MS" w:hAnsi="Comic Sans MS" w:cs="Arial Unicode MS"/>
      <w:b/>
      <w:bCs/>
      <w:color w:val="000000"/>
      <w:u w:color="000000"/>
    </w:rPr>
  </w:style>
  <w:style w:type="paragraph" w:styleId="af1">
    <w:name w:val="Balloon Text"/>
    <w:basedOn w:val="a0"/>
    <w:link w:val="Char4"/>
    <w:uiPriority w:val="99"/>
    <w:semiHidden/>
    <w:unhideWhenUsed/>
    <w:rsid w:val="00E07031"/>
    <w:pPr>
      <w:spacing w:after="0"/>
    </w:pPr>
    <w:rPr>
      <w:rFonts w:ascii="Segoe UI" w:hAnsi="Segoe UI" w:cs="Segoe UI"/>
      <w:sz w:val="18"/>
      <w:szCs w:val="18"/>
    </w:rPr>
  </w:style>
  <w:style w:type="character" w:customStyle="1" w:styleId="Char4">
    <w:name w:val="Κείμενο πλαισίου Char"/>
    <w:basedOn w:val="a1"/>
    <w:link w:val="af1"/>
    <w:uiPriority w:val="99"/>
    <w:semiHidden/>
    <w:rsid w:val="00E07031"/>
    <w:rPr>
      <w:rFonts w:ascii="Segoe UI" w:hAnsi="Segoe UI" w:cs="Segoe UI"/>
      <w:color w:val="000000"/>
      <w:sz w:val="18"/>
      <w:szCs w:val="18"/>
      <w:u w:color="000000"/>
    </w:rPr>
  </w:style>
  <w:style w:type="paragraph" w:styleId="af2">
    <w:name w:val="footnote text"/>
    <w:basedOn w:val="a0"/>
    <w:link w:val="Char5"/>
    <w:uiPriority w:val="99"/>
    <w:semiHidden/>
    <w:unhideWhenUsed/>
    <w:rsid w:val="00587D13"/>
    <w:pPr>
      <w:spacing w:after="0"/>
    </w:pPr>
    <w:rPr>
      <w:sz w:val="20"/>
      <w:szCs w:val="20"/>
    </w:rPr>
  </w:style>
  <w:style w:type="character" w:customStyle="1" w:styleId="Char5">
    <w:name w:val="Κείμενο υποσημείωσης Char"/>
    <w:basedOn w:val="a1"/>
    <w:link w:val="af2"/>
    <w:uiPriority w:val="99"/>
    <w:semiHidden/>
    <w:rsid w:val="00587D13"/>
    <w:rPr>
      <w:rFonts w:ascii="Comic Sans MS" w:hAnsi="Comic Sans MS" w:cs="Arial Unicode MS"/>
      <w:color w:val="000000"/>
      <w:u w:color="000000"/>
    </w:rPr>
  </w:style>
  <w:style w:type="character" w:styleId="af3">
    <w:name w:val="footnote reference"/>
    <w:basedOn w:val="a1"/>
    <w:uiPriority w:val="99"/>
    <w:semiHidden/>
    <w:unhideWhenUsed/>
    <w:rsid w:val="00587D13"/>
    <w:rPr>
      <w:vertAlign w:val="superscript"/>
    </w:rPr>
  </w:style>
  <w:style w:type="paragraph" w:styleId="af4">
    <w:name w:val="Revision"/>
    <w:hidden/>
    <w:uiPriority w:val="99"/>
    <w:semiHidden/>
    <w:rsid w:val="00932E29"/>
    <w:pPr>
      <w:pBdr>
        <w:top w:val="none" w:sz="0" w:space="0" w:color="auto"/>
        <w:left w:val="none" w:sz="0" w:space="0" w:color="auto"/>
        <w:bottom w:val="none" w:sz="0" w:space="0" w:color="auto"/>
        <w:right w:val="none" w:sz="0" w:space="0" w:color="auto"/>
        <w:between w:val="none" w:sz="0" w:space="0" w:color="auto"/>
        <w:bar w:val="none" w:sz="0" w:color="auto"/>
      </w:pBdr>
    </w:pPr>
    <w:rPr>
      <w:rFonts w:ascii="Comic Sans MS" w:hAnsi="Comic Sans MS" w:cs="Arial Unicode MS"/>
      <w:color w:val="000000"/>
      <w:sz w:val="22"/>
      <w:szCs w:val="22"/>
      <w:u w:color="000000"/>
    </w:rPr>
  </w:style>
  <w:style w:type="character" w:styleId="-0">
    <w:name w:val="FollowedHyperlink"/>
    <w:basedOn w:val="a1"/>
    <w:uiPriority w:val="99"/>
    <w:semiHidden/>
    <w:unhideWhenUsed/>
    <w:rsid w:val="00B97011"/>
    <w:rPr>
      <w:color w:val="FF00FF" w:themeColor="followedHyperlink"/>
      <w:u w:val="single"/>
    </w:rPr>
  </w:style>
  <w:style w:type="paragraph" w:styleId="af5">
    <w:name w:val="caption"/>
    <w:basedOn w:val="a0"/>
    <w:next w:val="a0"/>
    <w:uiPriority w:val="35"/>
    <w:unhideWhenUsed/>
    <w:qFormat/>
    <w:rsid w:val="00A927E6"/>
    <w:pPr>
      <w:spacing w:after="200"/>
    </w:pPr>
    <w:rPr>
      <w:i/>
      <w:iCs/>
      <w:color w:val="A7A7A7"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326797">
      <w:bodyDiv w:val="1"/>
      <w:marLeft w:val="0"/>
      <w:marRight w:val="0"/>
      <w:marTop w:val="0"/>
      <w:marBottom w:val="0"/>
      <w:divBdr>
        <w:top w:val="none" w:sz="0" w:space="0" w:color="auto"/>
        <w:left w:val="none" w:sz="0" w:space="0" w:color="auto"/>
        <w:bottom w:val="none" w:sz="0" w:space="0" w:color="auto"/>
        <w:right w:val="none" w:sz="0" w:space="0" w:color="auto"/>
      </w:divBdr>
      <w:divsChild>
        <w:div w:id="542712880">
          <w:marLeft w:val="0"/>
          <w:marRight w:val="0"/>
          <w:marTop w:val="0"/>
          <w:marBottom w:val="0"/>
          <w:divBdr>
            <w:top w:val="none" w:sz="0" w:space="0" w:color="auto"/>
            <w:left w:val="none" w:sz="0" w:space="0" w:color="auto"/>
            <w:bottom w:val="none" w:sz="0" w:space="0" w:color="auto"/>
            <w:right w:val="none" w:sz="0" w:space="0" w:color="auto"/>
          </w:divBdr>
          <w:divsChild>
            <w:div w:id="1656955827">
              <w:marLeft w:val="0"/>
              <w:marRight w:val="0"/>
              <w:marTop w:val="0"/>
              <w:marBottom w:val="0"/>
              <w:divBdr>
                <w:top w:val="none" w:sz="0" w:space="0" w:color="auto"/>
                <w:left w:val="none" w:sz="0" w:space="0" w:color="auto"/>
                <w:bottom w:val="none" w:sz="0" w:space="0" w:color="auto"/>
                <w:right w:val="none" w:sz="0" w:space="0" w:color="auto"/>
              </w:divBdr>
              <w:divsChild>
                <w:div w:id="1296714283">
                  <w:marLeft w:val="0"/>
                  <w:marRight w:val="0"/>
                  <w:marTop w:val="0"/>
                  <w:marBottom w:val="0"/>
                  <w:divBdr>
                    <w:top w:val="none" w:sz="0" w:space="0" w:color="auto"/>
                    <w:left w:val="none" w:sz="0" w:space="0" w:color="auto"/>
                    <w:bottom w:val="none" w:sz="0" w:space="0" w:color="auto"/>
                    <w:right w:val="none" w:sz="0" w:space="0" w:color="auto"/>
                  </w:divBdr>
                  <w:divsChild>
                    <w:div w:id="261301209">
                      <w:marLeft w:val="0"/>
                      <w:marRight w:val="0"/>
                      <w:marTop w:val="0"/>
                      <w:marBottom w:val="0"/>
                      <w:divBdr>
                        <w:top w:val="none" w:sz="0" w:space="0" w:color="auto"/>
                        <w:left w:val="none" w:sz="0" w:space="0" w:color="auto"/>
                        <w:bottom w:val="none" w:sz="0" w:space="0" w:color="auto"/>
                        <w:right w:val="none" w:sz="0" w:space="0" w:color="auto"/>
                      </w:divBdr>
                      <w:divsChild>
                        <w:div w:id="15738443">
                          <w:marLeft w:val="0"/>
                          <w:marRight w:val="0"/>
                          <w:marTop w:val="0"/>
                          <w:marBottom w:val="0"/>
                          <w:divBdr>
                            <w:top w:val="none" w:sz="0" w:space="0" w:color="auto"/>
                            <w:left w:val="none" w:sz="0" w:space="0" w:color="auto"/>
                            <w:bottom w:val="none" w:sz="0" w:space="0" w:color="auto"/>
                            <w:right w:val="none" w:sz="0" w:space="0" w:color="auto"/>
                          </w:divBdr>
                          <w:divsChild>
                            <w:div w:id="5987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355479">
          <w:marLeft w:val="0"/>
          <w:marRight w:val="0"/>
          <w:marTop w:val="0"/>
          <w:marBottom w:val="0"/>
          <w:divBdr>
            <w:top w:val="none" w:sz="0" w:space="0" w:color="auto"/>
            <w:left w:val="none" w:sz="0" w:space="0" w:color="auto"/>
            <w:bottom w:val="none" w:sz="0" w:space="0" w:color="auto"/>
            <w:right w:val="none" w:sz="0" w:space="0" w:color="auto"/>
          </w:divBdr>
          <w:divsChild>
            <w:div w:id="1800028946">
              <w:marLeft w:val="0"/>
              <w:marRight w:val="0"/>
              <w:marTop w:val="0"/>
              <w:marBottom w:val="0"/>
              <w:divBdr>
                <w:top w:val="none" w:sz="0" w:space="0" w:color="auto"/>
                <w:left w:val="none" w:sz="0" w:space="0" w:color="auto"/>
                <w:bottom w:val="none" w:sz="0" w:space="0" w:color="auto"/>
                <w:right w:val="none" w:sz="0" w:space="0" w:color="auto"/>
              </w:divBdr>
              <w:divsChild>
                <w:div w:id="1167212308">
                  <w:marLeft w:val="0"/>
                  <w:marRight w:val="0"/>
                  <w:marTop w:val="0"/>
                  <w:marBottom w:val="0"/>
                  <w:divBdr>
                    <w:top w:val="none" w:sz="0" w:space="0" w:color="auto"/>
                    <w:left w:val="none" w:sz="0" w:space="0" w:color="auto"/>
                    <w:bottom w:val="none" w:sz="0" w:space="0" w:color="auto"/>
                    <w:right w:val="none" w:sz="0" w:space="0" w:color="auto"/>
                  </w:divBdr>
                  <w:divsChild>
                    <w:div w:id="45613825">
                      <w:marLeft w:val="0"/>
                      <w:marRight w:val="0"/>
                      <w:marTop w:val="0"/>
                      <w:marBottom w:val="0"/>
                      <w:divBdr>
                        <w:top w:val="none" w:sz="0" w:space="0" w:color="auto"/>
                        <w:left w:val="none" w:sz="0" w:space="0" w:color="auto"/>
                        <w:bottom w:val="none" w:sz="0" w:space="0" w:color="auto"/>
                        <w:right w:val="none" w:sz="0" w:space="0" w:color="auto"/>
                      </w:divBdr>
                      <w:divsChild>
                        <w:div w:id="308823011">
                          <w:marLeft w:val="0"/>
                          <w:marRight w:val="0"/>
                          <w:marTop w:val="0"/>
                          <w:marBottom w:val="0"/>
                          <w:divBdr>
                            <w:top w:val="none" w:sz="0" w:space="0" w:color="auto"/>
                            <w:left w:val="none" w:sz="0" w:space="0" w:color="auto"/>
                            <w:bottom w:val="none" w:sz="0" w:space="0" w:color="auto"/>
                            <w:right w:val="none" w:sz="0" w:space="0" w:color="auto"/>
                          </w:divBdr>
                          <w:divsChild>
                            <w:div w:id="15043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162279">
          <w:marLeft w:val="0"/>
          <w:marRight w:val="0"/>
          <w:marTop w:val="0"/>
          <w:marBottom w:val="0"/>
          <w:divBdr>
            <w:top w:val="none" w:sz="0" w:space="0" w:color="auto"/>
            <w:left w:val="none" w:sz="0" w:space="0" w:color="auto"/>
            <w:bottom w:val="none" w:sz="0" w:space="0" w:color="auto"/>
            <w:right w:val="none" w:sz="0" w:space="0" w:color="auto"/>
          </w:divBdr>
          <w:divsChild>
            <w:div w:id="120614704">
              <w:marLeft w:val="0"/>
              <w:marRight w:val="0"/>
              <w:marTop w:val="0"/>
              <w:marBottom w:val="0"/>
              <w:divBdr>
                <w:top w:val="none" w:sz="0" w:space="0" w:color="auto"/>
                <w:left w:val="none" w:sz="0" w:space="0" w:color="auto"/>
                <w:bottom w:val="none" w:sz="0" w:space="0" w:color="auto"/>
                <w:right w:val="none" w:sz="0" w:space="0" w:color="auto"/>
              </w:divBdr>
              <w:divsChild>
                <w:div w:id="1946957391">
                  <w:marLeft w:val="0"/>
                  <w:marRight w:val="0"/>
                  <w:marTop w:val="0"/>
                  <w:marBottom w:val="0"/>
                  <w:divBdr>
                    <w:top w:val="none" w:sz="0" w:space="0" w:color="auto"/>
                    <w:left w:val="none" w:sz="0" w:space="0" w:color="auto"/>
                    <w:bottom w:val="none" w:sz="0" w:space="0" w:color="auto"/>
                    <w:right w:val="none" w:sz="0" w:space="0" w:color="auto"/>
                  </w:divBdr>
                  <w:divsChild>
                    <w:div w:id="35735905">
                      <w:marLeft w:val="0"/>
                      <w:marRight w:val="0"/>
                      <w:marTop w:val="0"/>
                      <w:marBottom w:val="0"/>
                      <w:divBdr>
                        <w:top w:val="none" w:sz="0" w:space="0" w:color="auto"/>
                        <w:left w:val="none" w:sz="0" w:space="0" w:color="auto"/>
                        <w:bottom w:val="none" w:sz="0" w:space="0" w:color="auto"/>
                        <w:right w:val="none" w:sz="0" w:space="0" w:color="auto"/>
                      </w:divBdr>
                    </w:div>
                    <w:div w:id="98956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75456">
          <w:marLeft w:val="0"/>
          <w:marRight w:val="0"/>
          <w:marTop w:val="0"/>
          <w:marBottom w:val="0"/>
          <w:divBdr>
            <w:top w:val="none" w:sz="0" w:space="0" w:color="auto"/>
            <w:left w:val="none" w:sz="0" w:space="0" w:color="auto"/>
            <w:bottom w:val="none" w:sz="0" w:space="0" w:color="auto"/>
            <w:right w:val="none" w:sz="0" w:space="0" w:color="auto"/>
          </w:divBdr>
          <w:divsChild>
            <w:div w:id="1108819019">
              <w:marLeft w:val="0"/>
              <w:marRight w:val="0"/>
              <w:marTop w:val="0"/>
              <w:marBottom w:val="0"/>
              <w:divBdr>
                <w:top w:val="none" w:sz="0" w:space="0" w:color="auto"/>
                <w:left w:val="none" w:sz="0" w:space="0" w:color="auto"/>
                <w:bottom w:val="none" w:sz="0" w:space="0" w:color="auto"/>
                <w:right w:val="none" w:sz="0" w:space="0" w:color="auto"/>
              </w:divBdr>
              <w:divsChild>
                <w:div w:id="729353702">
                  <w:marLeft w:val="0"/>
                  <w:marRight w:val="0"/>
                  <w:marTop w:val="0"/>
                  <w:marBottom w:val="0"/>
                  <w:divBdr>
                    <w:top w:val="none" w:sz="0" w:space="0" w:color="auto"/>
                    <w:left w:val="none" w:sz="0" w:space="0" w:color="auto"/>
                    <w:bottom w:val="none" w:sz="0" w:space="0" w:color="auto"/>
                    <w:right w:val="none" w:sz="0" w:space="0" w:color="auto"/>
                  </w:divBdr>
                  <w:divsChild>
                    <w:div w:id="7902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5965">
          <w:marLeft w:val="0"/>
          <w:marRight w:val="0"/>
          <w:marTop w:val="0"/>
          <w:marBottom w:val="0"/>
          <w:divBdr>
            <w:top w:val="none" w:sz="0" w:space="0" w:color="auto"/>
            <w:left w:val="none" w:sz="0" w:space="0" w:color="auto"/>
            <w:bottom w:val="none" w:sz="0" w:space="0" w:color="auto"/>
            <w:right w:val="none" w:sz="0" w:space="0" w:color="auto"/>
          </w:divBdr>
          <w:divsChild>
            <w:div w:id="1459376972">
              <w:marLeft w:val="0"/>
              <w:marRight w:val="0"/>
              <w:marTop w:val="0"/>
              <w:marBottom w:val="0"/>
              <w:divBdr>
                <w:top w:val="none" w:sz="0" w:space="0" w:color="auto"/>
                <w:left w:val="none" w:sz="0" w:space="0" w:color="auto"/>
                <w:bottom w:val="none" w:sz="0" w:space="0" w:color="auto"/>
                <w:right w:val="none" w:sz="0" w:space="0" w:color="auto"/>
              </w:divBdr>
              <w:divsChild>
                <w:div w:id="1032610605">
                  <w:marLeft w:val="0"/>
                  <w:marRight w:val="0"/>
                  <w:marTop w:val="0"/>
                  <w:marBottom w:val="0"/>
                  <w:divBdr>
                    <w:top w:val="none" w:sz="0" w:space="0" w:color="auto"/>
                    <w:left w:val="none" w:sz="0" w:space="0" w:color="auto"/>
                    <w:bottom w:val="none" w:sz="0" w:space="0" w:color="auto"/>
                    <w:right w:val="none" w:sz="0" w:space="0" w:color="auto"/>
                  </w:divBdr>
                  <w:divsChild>
                    <w:div w:id="1500579602">
                      <w:marLeft w:val="0"/>
                      <w:marRight w:val="0"/>
                      <w:marTop w:val="0"/>
                      <w:marBottom w:val="0"/>
                      <w:divBdr>
                        <w:top w:val="none" w:sz="0" w:space="0" w:color="auto"/>
                        <w:left w:val="none" w:sz="0" w:space="0" w:color="auto"/>
                        <w:bottom w:val="none" w:sz="0" w:space="0" w:color="auto"/>
                        <w:right w:val="none" w:sz="0" w:space="0" w:color="auto"/>
                      </w:divBdr>
                      <w:divsChild>
                        <w:div w:id="1158038792">
                          <w:marLeft w:val="0"/>
                          <w:marRight w:val="0"/>
                          <w:marTop w:val="0"/>
                          <w:marBottom w:val="0"/>
                          <w:divBdr>
                            <w:top w:val="none" w:sz="0" w:space="0" w:color="auto"/>
                            <w:left w:val="none" w:sz="0" w:space="0" w:color="auto"/>
                            <w:bottom w:val="none" w:sz="0" w:space="0" w:color="auto"/>
                            <w:right w:val="none" w:sz="0" w:space="0" w:color="auto"/>
                          </w:divBdr>
                          <w:divsChild>
                            <w:div w:id="13077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376054">
          <w:marLeft w:val="0"/>
          <w:marRight w:val="0"/>
          <w:marTop w:val="0"/>
          <w:marBottom w:val="0"/>
          <w:divBdr>
            <w:top w:val="none" w:sz="0" w:space="0" w:color="auto"/>
            <w:left w:val="none" w:sz="0" w:space="0" w:color="auto"/>
            <w:bottom w:val="none" w:sz="0" w:space="0" w:color="auto"/>
            <w:right w:val="none" w:sz="0" w:space="0" w:color="auto"/>
          </w:divBdr>
          <w:divsChild>
            <w:div w:id="1808164437">
              <w:marLeft w:val="0"/>
              <w:marRight w:val="0"/>
              <w:marTop w:val="0"/>
              <w:marBottom w:val="0"/>
              <w:divBdr>
                <w:top w:val="none" w:sz="0" w:space="0" w:color="auto"/>
                <w:left w:val="none" w:sz="0" w:space="0" w:color="auto"/>
                <w:bottom w:val="none" w:sz="0" w:space="0" w:color="auto"/>
                <w:right w:val="none" w:sz="0" w:space="0" w:color="auto"/>
              </w:divBdr>
              <w:divsChild>
                <w:div w:id="221141338">
                  <w:marLeft w:val="0"/>
                  <w:marRight w:val="0"/>
                  <w:marTop w:val="0"/>
                  <w:marBottom w:val="0"/>
                  <w:divBdr>
                    <w:top w:val="none" w:sz="0" w:space="0" w:color="auto"/>
                    <w:left w:val="none" w:sz="0" w:space="0" w:color="auto"/>
                    <w:bottom w:val="none" w:sz="0" w:space="0" w:color="auto"/>
                    <w:right w:val="none" w:sz="0" w:space="0" w:color="auto"/>
                  </w:divBdr>
                  <w:divsChild>
                    <w:div w:id="1543444399">
                      <w:marLeft w:val="0"/>
                      <w:marRight w:val="0"/>
                      <w:marTop w:val="0"/>
                      <w:marBottom w:val="0"/>
                      <w:divBdr>
                        <w:top w:val="none" w:sz="0" w:space="0" w:color="auto"/>
                        <w:left w:val="none" w:sz="0" w:space="0" w:color="auto"/>
                        <w:bottom w:val="none" w:sz="0" w:space="0" w:color="auto"/>
                        <w:right w:val="none" w:sz="0" w:space="0" w:color="auto"/>
                      </w:divBdr>
                    </w:div>
                    <w:div w:id="9170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188499">
          <w:marLeft w:val="0"/>
          <w:marRight w:val="0"/>
          <w:marTop w:val="0"/>
          <w:marBottom w:val="0"/>
          <w:divBdr>
            <w:top w:val="none" w:sz="0" w:space="0" w:color="auto"/>
            <w:left w:val="none" w:sz="0" w:space="0" w:color="auto"/>
            <w:bottom w:val="none" w:sz="0" w:space="0" w:color="auto"/>
            <w:right w:val="none" w:sz="0" w:space="0" w:color="auto"/>
          </w:divBdr>
          <w:divsChild>
            <w:div w:id="811220088">
              <w:marLeft w:val="0"/>
              <w:marRight w:val="0"/>
              <w:marTop w:val="0"/>
              <w:marBottom w:val="0"/>
              <w:divBdr>
                <w:top w:val="none" w:sz="0" w:space="0" w:color="auto"/>
                <w:left w:val="none" w:sz="0" w:space="0" w:color="auto"/>
                <w:bottom w:val="none" w:sz="0" w:space="0" w:color="auto"/>
                <w:right w:val="none" w:sz="0" w:space="0" w:color="auto"/>
              </w:divBdr>
              <w:divsChild>
                <w:div w:id="478156042">
                  <w:marLeft w:val="0"/>
                  <w:marRight w:val="0"/>
                  <w:marTop w:val="0"/>
                  <w:marBottom w:val="0"/>
                  <w:divBdr>
                    <w:top w:val="none" w:sz="0" w:space="0" w:color="auto"/>
                    <w:left w:val="none" w:sz="0" w:space="0" w:color="auto"/>
                    <w:bottom w:val="none" w:sz="0" w:space="0" w:color="auto"/>
                    <w:right w:val="none" w:sz="0" w:space="0" w:color="auto"/>
                  </w:divBdr>
                  <w:divsChild>
                    <w:div w:id="1378815017">
                      <w:marLeft w:val="0"/>
                      <w:marRight w:val="0"/>
                      <w:marTop w:val="0"/>
                      <w:marBottom w:val="0"/>
                      <w:divBdr>
                        <w:top w:val="none" w:sz="0" w:space="0" w:color="auto"/>
                        <w:left w:val="none" w:sz="0" w:space="0" w:color="auto"/>
                        <w:bottom w:val="none" w:sz="0" w:space="0" w:color="auto"/>
                        <w:right w:val="none" w:sz="0" w:space="0" w:color="auto"/>
                      </w:divBdr>
                      <w:divsChild>
                        <w:div w:id="2142187188">
                          <w:marLeft w:val="0"/>
                          <w:marRight w:val="0"/>
                          <w:marTop w:val="0"/>
                          <w:marBottom w:val="0"/>
                          <w:divBdr>
                            <w:top w:val="none" w:sz="0" w:space="0" w:color="auto"/>
                            <w:left w:val="none" w:sz="0" w:space="0" w:color="auto"/>
                            <w:bottom w:val="none" w:sz="0" w:space="0" w:color="auto"/>
                            <w:right w:val="none" w:sz="0" w:space="0" w:color="auto"/>
                          </w:divBdr>
                          <w:divsChild>
                            <w:div w:id="15233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49139">
          <w:marLeft w:val="0"/>
          <w:marRight w:val="0"/>
          <w:marTop w:val="0"/>
          <w:marBottom w:val="0"/>
          <w:divBdr>
            <w:top w:val="none" w:sz="0" w:space="0" w:color="auto"/>
            <w:left w:val="none" w:sz="0" w:space="0" w:color="auto"/>
            <w:bottom w:val="none" w:sz="0" w:space="0" w:color="auto"/>
            <w:right w:val="none" w:sz="0" w:space="0" w:color="auto"/>
          </w:divBdr>
          <w:divsChild>
            <w:div w:id="201133058">
              <w:marLeft w:val="0"/>
              <w:marRight w:val="0"/>
              <w:marTop w:val="0"/>
              <w:marBottom w:val="0"/>
              <w:divBdr>
                <w:top w:val="none" w:sz="0" w:space="0" w:color="auto"/>
                <w:left w:val="none" w:sz="0" w:space="0" w:color="auto"/>
                <w:bottom w:val="none" w:sz="0" w:space="0" w:color="auto"/>
                <w:right w:val="none" w:sz="0" w:space="0" w:color="auto"/>
              </w:divBdr>
              <w:divsChild>
                <w:div w:id="947077885">
                  <w:marLeft w:val="0"/>
                  <w:marRight w:val="0"/>
                  <w:marTop w:val="0"/>
                  <w:marBottom w:val="0"/>
                  <w:divBdr>
                    <w:top w:val="none" w:sz="0" w:space="0" w:color="auto"/>
                    <w:left w:val="none" w:sz="0" w:space="0" w:color="auto"/>
                    <w:bottom w:val="none" w:sz="0" w:space="0" w:color="auto"/>
                    <w:right w:val="none" w:sz="0" w:space="0" w:color="auto"/>
                  </w:divBdr>
                  <w:divsChild>
                    <w:div w:id="1542521247">
                      <w:marLeft w:val="0"/>
                      <w:marRight w:val="0"/>
                      <w:marTop w:val="0"/>
                      <w:marBottom w:val="0"/>
                      <w:divBdr>
                        <w:top w:val="none" w:sz="0" w:space="0" w:color="auto"/>
                        <w:left w:val="none" w:sz="0" w:space="0" w:color="auto"/>
                        <w:bottom w:val="none" w:sz="0" w:space="0" w:color="auto"/>
                        <w:right w:val="none" w:sz="0" w:space="0" w:color="auto"/>
                      </w:divBdr>
                      <w:divsChild>
                        <w:div w:id="1659188931">
                          <w:marLeft w:val="0"/>
                          <w:marRight w:val="0"/>
                          <w:marTop w:val="0"/>
                          <w:marBottom w:val="0"/>
                          <w:divBdr>
                            <w:top w:val="none" w:sz="0" w:space="0" w:color="auto"/>
                            <w:left w:val="none" w:sz="0" w:space="0" w:color="auto"/>
                            <w:bottom w:val="none" w:sz="0" w:space="0" w:color="auto"/>
                            <w:right w:val="none" w:sz="0" w:space="0" w:color="auto"/>
                          </w:divBdr>
                          <w:divsChild>
                            <w:div w:id="111602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466119">
      <w:bodyDiv w:val="1"/>
      <w:marLeft w:val="0"/>
      <w:marRight w:val="0"/>
      <w:marTop w:val="0"/>
      <w:marBottom w:val="0"/>
      <w:divBdr>
        <w:top w:val="none" w:sz="0" w:space="0" w:color="auto"/>
        <w:left w:val="none" w:sz="0" w:space="0" w:color="auto"/>
        <w:bottom w:val="none" w:sz="0" w:space="0" w:color="auto"/>
        <w:right w:val="none" w:sz="0" w:space="0" w:color="auto"/>
      </w:divBdr>
    </w:div>
    <w:div w:id="1407725509">
      <w:bodyDiv w:val="1"/>
      <w:marLeft w:val="0"/>
      <w:marRight w:val="0"/>
      <w:marTop w:val="0"/>
      <w:marBottom w:val="0"/>
      <w:divBdr>
        <w:top w:val="none" w:sz="0" w:space="0" w:color="auto"/>
        <w:left w:val="none" w:sz="0" w:space="0" w:color="auto"/>
        <w:bottom w:val="none" w:sz="0" w:space="0" w:color="auto"/>
        <w:right w:val="none" w:sz="0" w:space="0" w:color="auto"/>
      </w:divBdr>
    </w:div>
    <w:div w:id="1738671852">
      <w:bodyDiv w:val="1"/>
      <w:marLeft w:val="0"/>
      <w:marRight w:val="0"/>
      <w:marTop w:val="0"/>
      <w:marBottom w:val="0"/>
      <w:divBdr>
        <w:top w:val="none" w:sz="0" w:space="0" w:color="auto"/>
        <w:left w:val="none" w:sz="0" w:space="0" w:color="auto"/>
        <w:bottom w:val="none" w:sz="0" w:space="0" w:color="auto"/>
        <w:right w:val="none" w:sz="0" w:space="0" w:color="auto"/>
      </w:divBdr>
    </w:div>
    <w:div w:id="1759059498">
      <w:bodyDiv w:val="1"/>
      <w:marLeft w:val="0"/>
      <w:marRight w:val="0"/>
      <w:marTop w:val="0"/>
      <w:marBottom w:val="0"/>
      <w:divBdr>
        <w:top w:val="none" w:sz="0" w:space="0" w:color="auto"/>
        <w:left w:val="none" w:sz="0" w:space="0" w:color="auto"/>
        <w:bottom w:val="none" w:sz="0" w:space="0" w:color="auto"/>
        <w:right w:val="none" w:sz="0" w:space="0" w:color="auto"/>
      </w:divBdr>
    </w:div>
    <w:div w:id="1944146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yperlink" Target="https://wordwall.net/el/resource/31510453/%ce%bc%ce%b1%ce%b8%ce%b7%ce%bc%ce%b1%cf%84%ce%b9%ce%ba%ce%ac/%ce%ba%ce%bb%ce%b1%cf%83%ce%bc%ce%b1%cf%84%ce%b1" TargetMode="External"/><Relationship Id="rId37" Type="http://schemas.openxmlformats.org/officeDocument/2006/relationships/hyperlink" Target="https://wordwall.net/el/resource/31510453/%ce%bc%ce%b1%ce%b8%ce%b7%ce%bc%ce%b1%cf%84%ce%b9%ce%ba%ce%ac/%ce%ba%ce%bb%ce%b1%cf%83%ce%bc%ce%b1%cf%84%ce%b1" TargetMode="External"/><Relationship Id="rId40"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phet.colorado.edu/el/simulation/legacy/build-a-fraction"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ordwall.net/el/resource/7090238/%CE%BA%CE%BB%CE%B1%CF%83%CE%BC%CE%B1%CF%84%CE%B1"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yperlink" Target="https://wordwall.net/el/resource/7090238/%CE%BA%CE%BB%CE%B1%CF%83%CE%BC%CE%B1%CF%84%CE%B1" TargetMode="External"/></Relationships>
</file>

<file path=word/theme/theme1.xml><?xml version="1.0" encoding="utf-8"?>
<a:theme xmlns:a="http://schemas.openxmlformats.org/drawingml/2006/main" name="Θέμα του Office">
  <a:themeElements>
    <a:clrScheme name="Θέμα του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Θέμα του Office">
      <a:majorFont>
        <a:latin typeface="Helvetica"/>
        <a:ea typeface="Helvetica"/>
        <a:cs typeface="Helvetica"/>
      </a:majorFont>
      <a:minorFont>
        <a:latin typeface="Helvetica"/>
        <a:ea typeface="Helvetica"/>
        <a:cs typeface="Helvetica"/>
      </a:minorFont>
    </a:fontScheme>
    <a:fmtScheme name="Θέμα του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C8D73BC4003F4FAFE279D56BFCFE73" ma:contentTypeVersion="2" ma:contentTypeDescription="Create a new document." ma:contentTypeScope="" ma:versionID="2a1e0906ff16d0d78482acf496c39a1e">
  <xsd:schema xmlns:xsd="http://www.w3.org/2001/XMLSchema" xmlns:xs="http://www.w3.org/2001/XMLSchema" xmlns:p="http://schemas.microsoft.com/office/2006/metadata/properties" xmlns:ns2="7dc364a8-5d8c-4afc-a162-4ddb9ffec089" targetNamespace="http://schemas.microsoft.com/office/2006/metadata/properties" ma:root="true" ma:fieldsID="30819009afe734598f36edd0082fd436" ns2:_="">
    <xsd:import namespace="7dc364a8-5d8c-4afc-a162-4ddb9ffec08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c364a8-5d8c-4afc-a162-4ddb9ffe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F429B-2650-452B-8290-4205B104986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6DB9C7E-A5F6-4456-9DD5-D1466C4F1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c364a8-5d8c-4afc-a162-4ddb9ffec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080763-E80A-4AA8-A25F-6BF48BB63FF3}">
  <ds:schemaRefs>
    <ds:schemaRef ds:uri="http://schemas.microsoft.com/sharepoint/v3/contenttype/forms"/>
  </ds:schemaRefs>
</ds:datastoreItem>
</file>

<file path=customXml/itemProps4.xml><?xml version="1.0" encoding="utf-8"?>
<ds:datastoreItem xmlns:ds="http://schemas.openxmlformats.org/officeDocument/2006/customXml" ds:itemID="{B7D7B7DB-B13D-49BE-BD0C-EA01410C8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10</Pages>
  <Words>2150</Words>
  <Characters>11616</Characters>
  <Application>Microsoft Office Word</Application>
  <DocSecurity>0</DocSecurity>
  <Lines>96</Lines>
  <Paragraphs>27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Βασική Δομή Διδακτική Σεναρίου_v2.docx</cp:keywords>
  <cp:lastModifiedBy>Τραμπίδου Γεωργία</cp:lastModifiedBy>
  <cp:revision>2</cp:revision>
  <dcterms:created xsi:type="dcterms:W3CDTF">2024-10-01T12:44:00Z</dcterms:created>
  <dcterms:modified xsi:type="dcterms:W3CDTF">2025-01-13T15:03:00Z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0x010100DDC8D73BC4003F4FAFE279D56BFCFE73</vt:lpwstr>
  </property>
</Properties>
</file>